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76E25" w14:textId="0D9C8397" w:rsidR="005A32C6" w:rsidRDefault="00060EB8" w:rsidP="00242E25">
      <w:pPr>
        <w:widowControl/>
        <w:tabs>
          <w:tab w:val="right" w:pos="9639"/>
        </w:tabs>
        <w:jc w:val="left"/>
        <w:rPr>
          <w:rFonts w:eastAsia="MS Mincho" w:cs="Arial"/>
          <w:kern w:val="0"/>
          <w:sz w:val="24"/>
          <w:szCs w:val="24"/>
          <w:lang w:eastAsia="en-US"/>
        </w:rPr>
      </w:pPr>
      <w:bookmarkStart w:id="0" w:name="_Hlk71276302"/>
      <w:bookmarkStart w:id="1" w:name="OLE_LINK1"/>
      <w:r w:rsidRPr="003F673B">
        <w:rPr>
          <w:noProof/>
          <w:sz w:val="24"/>
          <w:szCs w:val="24"/>
        </w:rPr>
        <w:t>3GPP TSG-RAN WG2 Meeting #</w:t>
      </w:r>
      <w:bookmarkEnd w:id="0"/>
      <w:r w:rsidR="00342AA5">
        <w:rPr>
          <w:noProof/>
          <w:sz w:val="24"/>
          <w:szCs w:val="24"/>
        </w:rPr>
        <w:t>12</w:t>
      </w:r>
      <w:r w:rsidR="004473D1">
        <w:rPr>
          <w:rFonts w:hint="eastAsia"/>
          <w:noProof/>
          <w:sz w:val="24"/>
          <w:szCs w:val="24"/>
        </w:rPr>
        <w:t>1</w:t>
      </w:r>
      <w:r w:rsidR="00B73E05" w:rsidRPr="004E4908">
        <w:rPr>
          <w:rFonts w:eastAsia="MS Mincho" w:cs="Arial"/>
          <w:i/>
          <w:kern w:val="0"/>
          <w:sz w:val="24"/>
          <w:szCs w:val="24"/>
          <w:lang w:eastAsia="en-US"/>
        </w:rPr>
        <w:tab/>
      </w:r>
      <w:r w:rsidR="00206943" w:rsidRPr="00206943">
        <w:rPr>
          <w:rFonts w:eastAsia="MS Mincho" w:cs="Arial"/>
          <w:i/>
          <w:kern w:val="0"/>
          <w:sz w:val="24"/>
          <w:szCs w:val="24"/>
          <w:lang w:eastAsia="en-US"/>
        </w:rPr>
        <w:t>R2-2301025</w:t>
      </w:r>
    </w:p>
    <w:p w14:paraId="778965EB" w14:textId="464085E0" w:rsidR="003A178C" w:rsidRPr="003A178C" w:rsidRDefault="00E86D52" w:rsidP="00242E25">
      <w:pPr>
        <w:widowControl/>
        <w:tabs>
          <w:tab w:val="right" w:pos="9639"/>
        </w:tabs>
        <w:jc w:val="left"/>
        <w:rPr>
          <w:rFonts w:eastAsia="MS Mincho" w:cs="Arial"/>
          <w:i/>
          <w:kern w:val="0"/>
          <w:sz w:val="24"/>
          <w:szCs w:val="24"/>
        </w:rPr>
      </w:pPr>
      <w:r>
        <w:rPr>
          <w:noProof/>
          <w:sz w:val="24"/>
          <w:szCs w:val="24"/>
        </w:rPr>
        <w:t>Athens</w:t>
      </w:r>
      <w:r w:rsidR="00C46B19" w:rsidRPr="00C46B19">
        <w:rPr>
          <w:noProof/>
          <w:sz w:val="24"/>
          <w:szCs w:val="24"/>
        </w:rPr>
        <w:t xml:space="preserve">, </w:t>
      </w:r>
      <w:r>
        <w:rPr>
          <w:noProof/>
          <w:sz w:val="24"/>
          <w:szCs w:val="24"/>
        </w:rPr>
        <w:t>Gree</w:t>
      </w:r>
      <w:r w:rsidR="00A800CF">
        <w:rPr>
          <w:noProof/>
          <w:sz w:val="24"/>
          <w:szCs w:val="24"/>
        </w:rPr>
        <w:t>ce</w:t>
      </w:r>
      <w:r w:rsidR="00C46B19" w:rsidRPr="00C46B19">
        <w:rPr>
          <w:noProof/>
          <w:sz w:val="24"/>
          <w:szCs w:val="24"/>
        </w:rPr>
        <w:t>,</w:t>
      </w:r>
      <w:r w:rsidR="00C46B19">
        <w:rPr>
          <w:noProof/>
          <w:sz w:val="24"/>
          <w:szCs w:val="24"/>
        </w:rPr>
        <w:t xml:space="preserve"> </w:t>
      </w:r>
      <w:r w:rsidR="005B6806">
        <w:rPr>
          <w:noProof/>
          <w:sz w:val="24"/>
          <w:szCs w:val="24"/>
        </w:rPr>
        <w:t>27</w:t>
      </w:r>
      <w:r w:rsidR="00C46B19">
        <w:rPr>
          <w:noProof/>
          <w:sz w:val="24"/>
          <w:szCs w:val="24"/>
        </w:rPr>
        <w:t>th</w:t>
      </w:r>
      <w:r w:rsidR="00AA38FC">
        <w:rPr>
          <w:noProof/>
          <w:sz w:val="24"/>
          <w:szCs w:val="24"/>
        </w:rPr>
        <w:t xml:space="preserve"> </w:t>
      </w:r>
      <w:r w:rsidR="005B6806">
        <w:rPr>
          <w:noProof/>
          <w:sz w:val="24"/>
          <w:szCs w:val="24"/>
        </w:rPr>
        <w:t>Febru</w:t>
      </w:r>
      <w:r w:rsidR="008D3674">
        <w:rPr>
          <w:noProof/>
          <w:sz w:val="24"/>
          <w:szCs w:val="24"/>
        </w:rPr>
        <w:t>a</w:t>
      </w:r>
      <w:r w:rsidR="005B6806">
        <w:rPr>
          <w:noProof/>
          <w:sz w:val="24"/>
          <w:szCs w:val="24"/>
        </w:rPr>
        <w:t>ry</w:t>
      </w:r>
      <w:r w:rsidR="00C46B19">
        <w:rPr>
          <w:noProof/>
          <w:sz w:val="24"/>
          <w:szCs w:val="24"/>
        </w:rPr>
        <w:t>-</w:t>
      </w:r>
      <w:r w:rsidR="00AA38FC">
        <w:rPr>
          <w:noProof/>
          <w:sz w:val="24"/>
          <w:szCs w:val="24"/>
        </w:rPr>
        <w:t xml:space="preserve"> </w:t>
      </w:r>
      <w:r w:rsidR="005B6806">
        <w:rPr>
          <w:noProof/>
          <w:sz w:val="24"/>
          <w:szCs w:val="24"/>
        </w:rPr>
        <w:t>3rd</w:t>
      </w:r>
      <w:r w:rsidR="00C46B19" w:rsidRPr="00C46B19">
        <w:rPr>
          <w:noProof/>
          <w:sz w:val="24"/>
          <w:szCs w:val="24"/>
        </w:rPr>
        <w:t xml:space="preserve"> </w:t>
      </w:r>
      <w:r w:rsidR="005B6806">
        <w:rPr>
          <w:noProof/>
          <w:sz w:val="24"/>
          <w:szCs w:val="24"/>
        </w:rPr>
        <w:t>March</w:t>
      </w:r>
      <w:r w:rsidR="00C46B19" w:rsidRPr="00C46B19">
        <w:rPr>
          <w:noProof/>
          <w:sz w:val="24"/>
          <w:szCs w:val="24"/>
        </w:rPr>
        <w:t>, 202</w:t>
      </w:r>
      <w:r w:rsidR="005B6806">
        <w:rPr>
          <w:noProof/>
          <w:sz w:val="24"/>
          <w:szCs w:val="24"/>
        </w:rPr>
        <w:t>3</w:t>
      </w:r>
      <w:r w:rsidR="003A178C">
        <w:rPr>
          <w:rFonts w:eastAsia="MS Mincho" w:cs="Arial"/>
          <w:kern w:val="0"/>
          <w:sz w:val="24"/>
          <w:szCs w:val="24"/>
          <w:lang w:eastAsia="en-US"/>
        </w:rPr>
        <w:tab/>
      </w:r>
    </w:p>
    <w:bookmarkEnd w:id="1"/>
    <w:p w14:paraId="6D17D876" w14:textId="66246254" w:rsidR="00CC1394" w:rsidRPr="00CC1394" w:rsidRDefault="00CC1394" w:rsidP="00D927FA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MS Gothic" w:cs="Arial"/>
          <w:kern w:val="0"/>
          <w:sz w:val="24"/>
          <w:szCs w:val="24"/>
        </w:rPr>
      </w:pPr>
      <w:r w:rsidRPr="0069428E">
        <w:rPr>
          <w:rFonts w:eastAsia="MS Gothic" w:cs="Arial"/>
          <w:kern w:val="0"/>
          <w:sz w:val="24"/>
          <w:szCs w:val="24"/>
          <w:lang w:eastAsia="en-US"/>
        </w:rPr>
        <w:t>Agenda Item:</w:t>
      </w:r>
      <w:bookmarkStart w:id="2" w:name="Source"/>
      <w:bookmarkEnd w:id="2"/>
      <w:r w:rsidRPr="0069428E">
        <w:rPr>
          <w:rFonts w:eastAsia="MS Gothic" w:cs="Arial"/>
          <w:kern w:val="0"/>
          <w:sz w:val="24"/>
          <w:szCs w:val="24"/>
          <w:lang w:eastAsia="en-US"/>
        </w:rPr>
        <w:tab/>
      </w:r>
      <w:r w:rsidR="007478A1">
        <w:rPr>
          <w:rFonts w:eastAsia="MS Gothic" w:cs="Arial"/>
          <w:kern w:val="0"/>
          <w:sz w:val="24"/>
          <w:szCs w:val="24"/>
          <w:lang w:eastAsia="en-US"/>
        </w:rPr>
        <w:t>8</w:t>
      </w:r>
      <w:r w:rsidR="00CC4CAA">
        <w:rPr>
          <w:rFonts w:eastAsia="MS Gothic" w:cs="Arial"/>
          <w:kern w:val="0"/>
          <w:sz w:val="24"/>
          <w:szCs w:val="24"/>
          <w:lang w:eastAsia="en-US"/>
        </w:rPr>
        <w:t>.</w:t>
      </w:r>
      <w:r w:rsidR="007478A1">
        <w:rPr>
          <w:rFonts w:eastAsia="MS Gothic" w:cs="Arial"/>
          <w:kern w:val="0"/>
          <w:sz w:val="24"/>
          <w:szCs w:val="24"/>
          <w:lang w:eastAsia="en-US"/>
        </w:rPr>
        <w:t>1</w:t>
      </w:r>
      <w:r w:rsidR="00433647">
        <w:rPr>
          <w:rFonts w:eastAsia="MS Gothic" w:cs="Arial"/>
          <w:kern w:val="0"/>
          <w:sz w:val="24"/>
          <w:szCs w:val="24"/>
          <w:lang w:eastAsia="en-US"/>
        </w:rPr>
        <w:t>.</w:t>
      </w:r>
      <w:r w:rsidR="00FE69D6">
        <w:rPr>
          <w:rFonts w:eastAsia="MS Gothic" w:cs="Arial"/>
          <w:kern w:val="0"/>
          <w:sz w:val="24"/>
          <w:szCs w:val="24"/>
          <w:lang w:eastAsia="en-US"/>
        </w:rPr>
        <w:t>3</w:t>
      </w:r>
    </w:p>
    <w:p w14:paraId="46D81CE1" w14:textId="77777777" w:rsidR="00CC1394" w:rsidRPr="00CC1394" w:rsidRDefault="00CC1394" w:rsidP="00D927FA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MS Gothic" w:cs="Arial"/>
          <w:kern w:val="0"/>
          <w:sz w:val="24"/>
          <w:szCs w:val="24"/>
        </w:rPr>
      </w:pPr>
      <w:r w:rsidRPr="00CC1394">
        <w:rPr>
          <w:rFonts w:eastAsia="MS Gothic" w:cs="Arial"/>
          <w:kern w:val="0"/>
          <w:sz w:val="24"/>
          <w:szCs w:val="24"/>
          <w:lang w:eastAsia="en-US"/>
        </w:rPr>
        <w:t xml:space="preserve">Source: </w:t>
      </w:r>
      <w:r w:rsidRPr="00CC1394">
        <w:rPr>
          <w:rFonts w:eastAsia="MS Gothic" w:cs="Arial"/>
          <w:kern w:val="0"/>
          <w:sz w:val="24"/>
          <w:szCs w:val="24"/>
          <w:lang w:eastAsia="en-US"/>
        </w:rPr>
        <w:tab/>
      </w:r>
      <w:r w:rsidR="009867F4">
        <w:rPr>
          <w:rFonts w:eastAsia="MS Gothic" w:cs="Arial"/>
          <w:kern w:val="0"/>
          <w:sz w:val="24"/>
          <w:szCs w:val="24"/>
        </w:rPr>
        <w:t>Fujitsu</w:t>
      </w:r>
    </w:p>
    <w:p w14:paraId="6BD8C0DF" w14:textId="363E7F89" w:rsidR="00CC1394" w:rsidRPr="0096740D" w:rsidRDefault="00C31661" w:rsidP="00301F6F">
      <w:pPr>
        <w:widowControl/>
        <w:tabs>
          <w:tab w:val="left" w:pos="1985"/>
        </w:tabs>
        <w:spacing w:beforeLines="20" w:before="58" w:afterLines="20" w:after="58"/>
        <w:ind w:left="1983" w:hangingChars="823" w:hanging="1983"/>
        <w:jc w:val="left"/>
        <w:rPr>
          <w:rFonts w:eastAsia="MS Mincho" w:cs="Arial"/>
          <w:b w:val="0"/>
          <w:kern w:val="0"/>
          <w:sz w:val="24"/>
          <w:szCs w:val="24"/>
        </w:rPr>
      </w:pPr>
      <w:r>
        <w:rPr>
          <w:rFonts w:eastAsia="MS Gothic" w:cs="Arial"/>
          <w:kern w:val="0"/>
          <w:sz w:val="24"/>
          <w:szCs w:val="24"/>
          <w:lang w:eastAsia="en-US"/>
        </w:rPr>
        <w:t>Title:</w:t>
      </w:r>
      <w:r w:rsidR="00CC1394" w:rsidRPr="00CC1394">
        <w:rPr>
          <w:rFonts w:eastAsia="MS Gothic" w:cs="Arial"/>
          <w:kern w:val="0"/>
          <w:sz w:val="24"/>
          <w:szCs w:val="24"/>
          <w:lang w:eastAsia="en-US"/>
        </w:rPr>
        <w:tab/>
      </w:r>
      <w:r w:rsidR="00DC6965">
        <w:rPr>
          <w:rFonts w:eastAsia="MS Gothic" w:cs="Arial"/>
          <w:kern w:val="0"/>
          <w:sz w:val="24"/>
          <w:szCs w:val="24"/>
          <w:lang w:eastAsia="en-US"/>
        </w:rPr>
        <w:t>Discussion on</w:t>
      </w:r>
      <w:r w:rsidR="00096928">
        <w:rPr>
          <w:rFonts w:eastAsia="MS Gothic" w:cs="Arial"/>
          <w:kern w:val="0"/>
          <w:sz w:val="24"/>
          <w:szCs w:val="24"/>
          <w:lang w:eastAsia="en-US"/>
        </w:rPr>
        <w:t xml:space="preserve"> </w:t>
      </w:r>
      <w:r w:rsidR="00586D78" w:rsidRPr="00586D78">
        <w:rPr>
          <w:rFonts w:eastAsia="MS Gothic" w:cs="Arial"/>
          <w:kern w:val="0"/>
          <w:sz w:val="24"/>
          <w:szCs w:val="24"/>
          <w:lang w:eastAsia="en-US"/>
        </w:rPr>
        <w:t>NCR-</w:t>
      </w:r>
      <w:proofErr w:type="spellStart"/>
      <w:r w:rsidR="00586D78" w:rsidRPr="00586D78">
        <w:rPr>
          <w:rFonts w:eastAsia="MS Gothic" w:cs="Arial"/>
          <w:kern w:val="0"/>
          <w:sz w:val="24"/>
          <w:szCs w:val="24"/>
          <w:lang w:eastAsia="en-US"/>
        </w:rPr>
        <w:t>Fwd</w:t>
      </w:r>
      <w:r w:rsidR="00586D78">
        <w:rPr>
          <w:rFonts w:eastAsia="MS Gothic" w:cs="Arial"/>
          <w:kern w:val="0"/>
          <w:sz w:val="24"/>
          <w:szCs w:val="24"/>
          <w:lang w:eastAsia="en-US"/>
        </w:rPr>
        <w:t>’s</w:t>
      </w:r>
      <w:proofErr w:type="spellEnd"/>
      <w:r w:rsidR="00586D78">
        <w:rPr>
          <w:rFonts w:eastAsia="MS Gothic" w:cs="Arial"/>
          <w:kern w:val="0"/>
          <w:sz w:val="24"/>
          <w:szCs w:val="24"/>
          <w:lang w:eastAsia="en-US"/>
        </w:rPr>
        <w:t xml:space="preserve"> behaviours in NCR-MT</w:t>
      </w:r>
      <w:r w:rsidR="00586D78" w:rsidRPr="00586D78">
        <w:rPr>
          <w:rFonts w:eastAsia="MS Gothic" w:cs="Arial"/>
          <w:kern w:val="0"/>
          <w:sz w:val="24"/>
          <w:szCs w:val="24"/>
          <w:lang w:eastAsia="en-US"/>
        </w:rPr>
        <w:t xml:space="preserve"> </w:t>
      </w:r>
      <w:r w:rsidR="003608D5">
        <w:rPr>
          <w:rFonts w:eastAsia="MS Gothic" w:cs="Arial"/>
          <w:kern w:val="0"/>
          <w:sz w:val="24"/>
          <w:szCs w:val="24"/>
          <w:lang w:eastAsia="en-US"/>
        </w:rPr>
        <w:t>RRC_INACTIVE</w:t>
      </w:r>
    </w:p>
    <w:p w14:paraId="756C22BF" w14:textId="77777777" w:rsidR="00D07B87" w:rsidRPr="00475320" w:rsidRDefault="00CC1394" w:rsidP="00475320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MS Mincho" w:cs="Arial"/>
          <w:kern w:val="0"/>
          <w:sz w:val="24"/>
          <w:szCs w:val="24"/>
        </w:rPr>
      </w:pPr>
      <w:r w:rsidRPr="00CC1394">
        <w:rPr>
          <w:rFonts w:eastAsia="MS Gothic" w:cs="Arial"/>
          <w:kern w:val="0"/>
          <w:sz w:val="24"/>
          <w:szCs w:val="24"/>
          <w:lang w:eastAsia="en-US"/>
        </w:rPr>
        <w:t>Document for:</w:t>
      </w:r>
      <w:r w:rsidRPr="00CC1394">
        <w:rPr>
          <w:rFonts w:eastAsia="MS Gothic" w:cs="Arial"/>
          <w:kern w:val="0"/>
          <w:sz w:val="24"/>
          <w:szCs w:val="24"/>
          <w:lang w:eastAsia="en-US"/>
        </w:rPr>
        <w:tab/>
      </w:r>
      <w:r w:rsidR="00C646B7">
        <w:rPr>
          <w:rFonts w:eastAsia="MS Gothic" w:cs="Arial"/>
          <w:kern w:val="0"/>
          <w:sz w:val="24"/>
          <w:szCs w:val="24"/>
          <w:lang w:eastAsia="en-US"/>
        </w:rPr>
        <w:t>Discussion</w:t>
      </w:r>
      <w:r w:rsidR="006E0706">
        <w:rPr>
          <w:rFonts w:eastAsia="MS Gothic" w:cs="Arial"/>
          <w:kern w:val="0"/>
          <w:sz w:val="24"/>
          <w:szCs w:val="24"/>
          <w:lang w:eastAsia="en-US"/>
        </w:rPr>
        <w:t xml:space="preserve"> and </w:t>
      </w:r>
      <w:r w:rsidR="00AA0849">
        <w:rPr>
          <w:rFonts w:eastAsia="MS Mincho" w:cs="Arial"/>
          <w:kern w:val="0"/>
          <w:sz w:val="24"/>
          <w:szCs w:val="24"/>
        </w:rPr>
        <w:t>Decision</w:t>
      </w:r>
    </w:p>
    <w:p w14:paraId="507DDD6A" w14:textId="77777777" w:rsidR="00D07B87" w:rsidRPr="00CC1394" w:rsidRDefault="00EE014C" w:rsidP="00E7705A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MS Gothic" w:cs="Arial"/>
          <w:bCs/>
          <w:kern w:val="28"/>
          <w:sz w:val="32"/>
          <w:szCs w:val="32"/>
        </w:rPr>
      </w:pPr>
      <w:r>
        <w:rPr>
          <w:rFonts w:eastAsia="MS Gothic" w:cs="Arial"/>
          <w:bCs/>
          <w:kern w:val="28"/>
          <w:sz w:val="32"/>
          <w:szCs w:val="32"/>
        </w:rPr>
        <w:t>Introduction</w:t>
      </w:r>
    </w:p>
    <w:p w14:paraId="4A57F715" w14:textId="40DDB7FF" w:rsidR="00913AA0" w:rsidRPr="00BA5A0A" w:rsidRDefault="00AE72AC" w:rsidP="0EA1A916">
      <w:pPr>
        <w:widowControl/>
        <w:spacing w:before="120" w:after="120"/>
        <w:ind w:left="2" w:firstLineChars="1" w:firstLine="2"/>
        <w:rPr>
          <w:rFonts w:eastAsia="MS Gothic" w:cs="Arial"/>
          <w:b w:val="0"/>
          <w:kern w:val="0"/>
        </w:rPr>
      </w:pPr>
      <w:r w:rsidRPr="00BA5A0A">
        <w:rPr>
          <w:rFonts w:eastAsia="MS Gothic" w:cs="Arial"/>
          <w:b w:val="0"/>
          <w:kern w:val="0"/>
        </w:rPr>
        <w:t>I</w:t>
      </w:r>
      <w:r w:rsidR="00913AA0" w:rsidRPr="00BA5A0A">
        <w:rPr>
          <w:rFonts w:eastAsia="MS Gothic" w:cs="Arial"/>
          <w:b w:val="0"/>
          <w:kern w:val="0"/>
        </w:rPr>
        <w:t>n the RAN2#120 meeting, the following agreements were made [1]</w:t>
      </w:r>
      <w:r w:rsidR="00E2563E">
        <w:rPr>
          <w:rFonts w:eastAsia="MS Gothic" w:cs="Arial"/>
          <w:b w:val="0"/>
          <w:kern w:val="0"/>
        </w:rPr>
        <w:t>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0"/>
      </w:tblGrid>
      <w:tr w:rsidR="00913AA0" w:rsidRPr="007F208C" w14:paraId="21FAB367" w14:textId="77777777" w:rsidTr="00BB6A78">
        <w:tc>
          <w:tcPr>
            <w:tcW w:w="9950" w:type="dxa"/>
            <w:shd w:val="clear" w:color="auto" w:fill="auto"/>
          </w:tcPr>
          <w:p w14:paraId="0002E6D6" w14:textId="77777777" w:rsidR="00913AA0" w:rsidRDefault="00913AA0" w:rsidP="00BB6A78">
            <w:pPr>
              <w:widowControl/>
              <w:spacing w:before="60" w:line="259" w:lineRule="auto"/>
              <w:jc w:val="left"/>
              <w:rPr>
                <w:rFonts w:eastAsia="MS Mincho" w:cs="Arial"/>
                <w:b w:val="0"/>
                <w:bCs/>
                <w:kern w:val="0"/>
                <w:sz w:val="20"/>
                <w:szCs w:val="20"/>
                <w:lang w:eastAsia="en-GB"/>
              </w:rPr>
            </w:pPr>
            <w:r w:rsidRPr="005D4F54">
              <w:rPr>
                <w:rFonts w:eastAsia="MS Mincho" w:cs="Arial"/>
                <w:b w:val="0"/>
                <w:bCs/>
                <w:kern w:val="0"/>
                <w:sz w:val="20"/>
                <w:szCs w:val="20"/>
                <w:lang w:eastAsia="en-GB"/>
              </w:rPr>
              <w:t>Agreement:</w:t>
            </w:r>
          </w:p>
          <w:p w14:paraId="0A5E42D0" w14:textId="77777777" w:rsidR="00913AA0" w:rsidRPr="00AA0BC0" w:rsidRDefault="00913AA0" w:rsidP="00BB6A78">
            <w:pPr>
              <w:pStyle w:val="Doc-text2"/>
              <w:numPr>
                <w:ilvl w:val="0"/>
                <w:numId w:val="39"/>
              </w:numPr>
              <w:rPr>
                <w:lang w:val="en-US"/>
              </w:rPr>
            </w:pPr>
            <w:r w:rsidRPr="0000734C">
              <w:rPr>
                <w:lang w:val="en-US"/>
              </w:rPr>
              <w:t>On NCR-</w:t>
            </w:r>
            <w:proofErr w:type="spellStart"/>
            <w:r w:rsidRPr="0000734C">
              <w:rPr>
                <w:lang w:val="en-US"/>
              </w:rPr>
              <w:t>Fwd</w:t>
            </w:r>
            <w:proofErr w:type="spellEnd"/>
            <w:r w:rsidRPr="0000734C">
              <w:rPr>
                <w:lang w:val="en-US"/>
              </w:rPr>
              <w:t xml:space="preserve"> ON/OFF: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br/>
            </w:r>
            <w:r>
              <w:rPr>
                <w:bCs/>
              </w:rPr>
              <w:t xml:space="preserve">- </w:t>
            </w:r>
            <w:r w:rsidRPr="00DD4048">
              <w:rPr>
                <w:rFonts w:hint="eastAsia"/>
                <w:bCs/>
              </w:rPr>
              <w:t>W</w:t>
            </w:r>
            <w:r w:rsidRPr="00DD4048">
              <w:rPr>
                <w:bCs/>
              </w:rPr>
              <w:t>hen NCR-MT is in RRC_CONNECTED mode, the NCR-</w:t>
            </w:r>
            <w:proofErr w:type="spellStart"/>
            <w:r w:rsidRPr="00DD4048">
              <w:rPr>
                <w:bCs/>
              </w:rPr>
              <w:t>Fwd</w:t>
            </w:r>
            <w:proofErr w:type="spellEnd"/>
            <w:r w:rsidRPr="00DD4048">
              <w:rPr>
                <w:bCs/>
              </w:rPr>
              <w:t xml:space="preserve"> can be ON or OFF following the side control information received from the gNB.</w:t>
            </w:r>
            <w:r>
              <w:rPr>
                <w:bCs/>
              </w:rPr>
              <w:br/>
            </w:r>
            <w:r w:rsidRPr="00F6527F">
              <w:rPr>
                <w:bCs/>
                <w:highlight w:val="yellow"/>
              </w:rPr>
              <w:t>- After NCR-MT enters RRC_INACTIVE mode, the NCR-</w:t>
            </w:r>
            <w:proofErr w:type="spellStart"/>
            <w:r w:rsidRPr="00F6527F">
              <w:rPr>
                <w:bCs/>
                <w:highlight w:val="yellow"/>
              </w:rPr>
              <w:t>Fwd</w:t>
            </w:r>
            <w:proofErr w:type="spellEnd"/>
            <w:r w:rsidRPr="00F6527F">
              <w:rPr>
                <w:bCs/>
                <w:highlight w:val="yellow"/>
              </w:rPr>
              <w:t xml:space="preserve"> can be ON or OFF following the last configuration received from the gNB.</w:t>
            </w:r>
            <w:r>
              <w:rPr>
                <w:bCs/>
              </w:rPr>
              <w:br/>
              <w:t xml:space="preserve">- </w:t>
            </w:r>
            <w:r w:rsidRPr="00F6527F">
              <w:rPr>
                <w:bCs/>
              </w:rPr>
              <w:t>Release to RRC-IDLE is FFS.</w:t>
            </w:r>
          </w:p>
          <w:p w14:paraId="67A98C12" w14:textId="77777777" w:rsidR="00F6527F" w:rsidRPr="00F6527F" w:rsidRDefault="00F6527F" w:rsidP="00F6527F">
            <w:pPr>
              <w:pStyle w:val="Doc-text2"/>
              <w:numPr>
                <w:ilvl w:val="0"/>
                <w:numId w:val="39"/>
              </w:numPr>
              <w:rPr>
                <w:bCs/>
                <w:lang w:val="en-US"/>
              </w:rPr>
            </w:pPr>
            <w:proofErr w:type="spellStart"/>
            <w:r w:rsidRPr="00F6527F">
              <w:rPr>
                <w:bCs/>
                <w:highlight w:val="yellow"/>
              </w:rPr>
              <w:t>gNB</w:t>
            </w:r>
            <w:proofErr w:type="spellEnd"/>
            <w:r w:rsidRPr="00F6527F">
              <w:rPr>
                <w:bCs/>
                <w:highlight w:val="yellow"/>
              </w:rPr>
              <w:t xml:space="preserve"> cell that NCR-</w:t>
            </w:r>
            <w:proofErr w:type="spellStart"/>
            <w:r w:rsidRPr="00F6527F">
              <w:rPr>
                <w:bCs/>
                <w:highlight w:val="yellow"/>
              </w:rPr>
              <w:t>Fwd</w:t>
            </w:r>
            <w:proofErr w:type="spellEnd"/>
            <w:r w:rsidRPr="00F6527F">
              <w:rPr>
                <w:bCs/>
                <w:highlight w:val="yellow"/>
              </w:rPr>
              <w:t xml:space="preserve"> is forwarding is the same cell the NCR-MT is connected to.</w:t>
            </w:r>
            <w:r w:rsidRPr="00F6527F">
              <w:rPr>
                <w:bCs/>
              </w:rPr>
              <w:t xml:space="preserve"> Whether the NCR-</w:t>
            </w:r>
            <w:proofErr w:type="spellStart"/>
            <w:r w:rsidRPr="00F6527F">
              <w:rPr>
                <w:bCs/>
              </w:rPr>
              <w:t>Fwd</w:t>
            </w:r>
            <w:proofErr w:type="spellEnd"/>
            <w:r w:rsidRPr="00F6527F">
              <w:rPr>
                <w:bCs/>
              </w:rPr>
              <w:t xml:space="preserve"> can forward other cells is up to implementation</w:t>
            </w:r>
          </w:p>
          <w:p w14:paraId="75DFB39E" w14:textId="23BCC21B" w:rsidR="00913AA0" w:rsidRPr="00F6527F" w:rsidRDefault="00F6527F" w:rsidP="00F6527F">
            <w:pPr>
              <w:pStyle w:val="Doc-text2"/>
              <w:numPr>
                <w:ilvl w:val="0"/>
                <w:numId w:val="39"/>
              </w:numPr>
              <w:rPr>
                <w:bCs/>
                <w:lang w:val="en-US"/>
              </w:rPr>
            </w:pPr>
            <w:r w:rsidRPr="00F6527F">
              <w:rPr>
                <w:bCs/>
                <w:highlight w:val="yellow"/>
              </w:rPr>
              <w:t>NCR-MT mandatorily support cell reselection and RRM measurements in</w:t>
            </w:r>
            <w:r w:rsidRPr="00F6527F">
              <w:rPr>
                <w:bCs/>
              </w:rPr>
              <w:t xml:space="preserve"> RRC_IDLE and </w:t>
            </w:r>
            <w:bookmarkStart w:id="3" w:name="_Hlk127261653"/>
            <w:r w:rsidRPr="00F6527F">
              <w:rPr>
                <w:bCs/>
                <w:highlight w:val="yellow"/>
              </w:rPr>
              <w:t>RRC_INACTIVE.</w:t>
            </w:r>
            <w:bookmarkEnd w:id="3"/>
          </w:p>
        </w:tc>
      </w:tr>
    </w:tbl>
    <w:p w14:paraId="711C335C" w14:textId="537D6129" w:rsidR="00A44D35" w:rsidRDefault="005D4F54" w:rsidP="0EA1A916">
      <w:pPr>
        <w:widowControl/>
        <w:spacing w:before="120" w:after="120"/>
        <w:ind w:left="2" w:firstLineChars="1" w:firstLine="2"/>
        <w:rPr>
          <w:rFonts w:eastAsia="MS Gothic" w:cs="Arial"/>
          <w:b w:val="0"/>
          <w:kern w:val="0"/>
        </w:rPr>
      </w:pPr>
      <w:r w:rsidRPr="00BA5A0A">
        <w:rPr>
          <w:rFonts w:eastAsia="MS Gothic" w:cs="Arial"/>
          <w:b w:val="0"/>
          <w:kern w:val="0"/>
        </w:rPr>
        <w:t xml:space="preserve">In this document, we discuss </w:t>
      </w:r>
      <w:r w:rsidR="00F6527F">
        <w:rPr>
          <w:rFonts w:eastAsia="MS Gothic" w:cs="Arial"/>
          <w:b w:val="0"/>
          <w:kern w:val="0"/>
        </w:rPr>
        <w:t>how to keep the NCR-</w:t>
      </w:r>
      <w:proofErr w:type="spellStart"/>
      <w:r w:rsidR="00F6527F">
        <w:rPr>
          <w:rFonts w:eastAsia="MS Gothic" w:cs="Arial"/>
          <w:b w:val="0"/>
          <w:kern w:val="0"/>
        </w:rPr>
        <w:t>Fwd’s</w:t>
      </w:r>
      <w:proofErr w:type="spellEnd"/>
      <w:r w:rsidR="00F6527F">
        <w:rPr>
          <w:rFonts w:eastAsia="MS Gothic" w:cs="Arial"/>
          <w:b w:val="0"/>
          <w:kern w:val="0"/>
        </w:rPr>
        <w:t xml:space="preserve"> forwarding after NCR-MT enters RRC_INACTIVE under network’s control to</w:t>
      </w:r>
      <w:r w:rsidR="00A50796">
        <w:rPr>
          <w:rFonts w:eastAsia="MS Gothic" w:cs="Arial"/>
          <w:b w:val="0"/>
          <w:kern w:val="0"/>
        </w:rPr>
        <w:t xml:space="preserve"> improve performance and</w:t>
      </w:r>
      <w:r w:rsidR="00F6527F">
        <w:rPr>
          <w:rFonts w:eastAsia="MS Gothic" w:cs="Arial"/>
          <w:b w:val="0"/>
          <w:kern w:val="0"/>
        </w:rPr>
        <w:t xml:space="preserve"> avoid unpredictable inferences.</w:t>
      </w:r>
    </w:p>
    <w:p w14:paraId="30776A3A" w14:textId="356C1151" w:rsidR="008F5A4A" w:rsidRDefault="00F05BB7" w:rsidP="008F5A4A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MS Gothic" w:cs="Arial"/>
          <w:bCs/>
          <w:kern w:val="28"/>
          <w:sz w:val="32"/>
          <w:szCs w:val="32"/>
        </w:rPr>
      </w:pPr>
      <w:r>
        <w:rPr>
          <w:rFonts w:eastAsia="MS Gothic" w:cs="Arial"/>
          <w:bCs/>
          <w:kern w:val="28"/>
          <w:sz w:val="32"/>
          <w:szCs w:val="32"/>
        </w:rPr>
        <w:t>Discussions</w:t>
      </w:r>
    </w:p>
    <w:p w14:paraId="7ADEC81E" w14:textId="51DE21A3" w:rsidR="00926667" w:rsidRPr="00926667" w:rsidRDefault="00957239" w:rsidP="00647ABE">
      <w:pPr>
        <w:pStyle w:val="Heading2"/>
      </w:pPr>
      <w:bookmarkStart w:id="4" w:name="_Hlk110621979"/>
      <w:r>
        <w:t>2.1</w:t>
      </w:r>
      <w:r>
        <w:tab/>
      </w:r>
      <w:r w:rsidR="00926667" w:rsidRPr="00926667">
        <w:t>Forwarded cell</w:t>
      </w:r>
      <w:r w:rsidR="00926667">
        <w:t xml:space="preserve"> of NCR-</w:t>
      </w:r>
      <w:proofErr w:type="spellStart"/>
      <w:r w:rsidR="00926667">
        <w:t>Fwd</w:t>
      </w:r>
      <w:proofErr w:type="spellEnd"/>
    </w:p>
    <w:p w14:paraId="51D2F1E1" w14:textId="6D2C0A7B" w:rsidR="00FE71EA" w:rsidRPr="00401A55" w:rsidRDefault="00401A55" w:rsidP="009A7889">
      <w:pPr>
        <w:widowControl/>
        <w:spacing w:before="120" w:after="120"/>
        <w:rPr>
          <w:rFonts w:eastAsia="MS Gothic" w:cs="Arial"/>
          <w:b w:val="0"/>
          <w:bCs/>
          <w:kern w:val="0"/>
        </w:rPr>
      </w:pPr>
      <w:r>
        <w:rPr>
          <w:rFonts w:eastAsia="MS Gothic" w:cs="Arial"/>
          <w:b w:val="0"/>
          <w:bCs/>
          <w:kern w:val="0"/>
        </w:rPr>
        <w:t>In the last RAN2 meeting, the following agreement was made for NCR-</w:t>
      </w:r>
      <w:proofErr w:type="spellStart"/>
      <w:r>
        <w:rPr>
          <w:rFonts w:eastAsia="MS Gothic" w:cs="Arial"/>
          <w:b w:val="0"/>
          <w:bCs/>
          <w:kern w:val="0"/>
        </w:rPr>
        <w:t>Fwd</w:t>
      </w:r>
      <w:proofErr w:type="spellEnd"/>
      <w:r>
        <w:rPr>
          <w:rFonts w:eastAsia="MS Gothic" w:cs="Arial"/>
          <w:b w:val="0"/>
          <w:bCs/>
          <w:kern w:val="0"/>
        </w:rPr>
        <w:t xml:space="preserve"> ON/OFF</w:t>
      </w:r>
      <w:r w:rsidR="00A50796" w:rsidRPr="00FE71EA">
        <w:rPr>
          <w:rFonts w:eastAsia="MS Gothic" w:cs="Arial"/>
          <w:b w:val="0"/>
          <w:bCs/>
          <w:kern w:val="0"/>
        </w:rPr>
        <w:t xml:space="preserve">. </w:t>
      </w:r>
      <w:r>
        <w:rPr>
          <w:rFonts w:eastAsia="MS Gothic" w:cs="Arial"/>
          <w:b w:val="0"/>
          <w:bCs/>
          <w:kern w:val="0"/>
        </w:rPr>
        <w:t>It was agreed that NCR-</w:t>
      </w:r>
      <w:proofErr w:type="spellStart"/>
      <w:r>
        <w:rPr>
          <w:rFonts w:eastAsia="MS Gothic" w:cs="Arial"/>
          <w:b w:val="0"/>
          <w:bCs/>
          <w:kern w:val="0"/>
        </w:rPr>
        <w:t>Fwd</w:t>
      </w:r>
      <w:proofErr w:type="spellEnd"/>
      <w:r>
        <w:rPr>
          <w:rFonts w:eastAsia="MS Gothic" w:cs="Arial"/>
          <w:b w:val="0"/>
          <w:bCs/>
          <w:kern w:val="0"/>
        </w:rPr>
        <w:t xml:space="preserve"> can be ON or OFF following the last configuration received from the gNB after NCR-MT enters RRC_INACTIVE.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0"/>
      </w:tblGrid>
      <w:tr w:rsidR="00F71789" w:rsidRPr="007F208C" w14:paraId="6EA0CD17" w14:textId="77777777" w:rsidTr="00401A55">
        <w:tc>
          <w:tcPr>
            <w:tcW w:w="9740" w:type="dxa"/>
            <w:shd w:val="clear" w:color="auto" w:fill="auto"/>
          </w:tcPr>
          <w:p w14:paraId="155CA8DD" w14:textId="77777777" w:rsidR="00F71789" w:rsidRDefault="00F71789" w:rsidP="000D6A7A">
            <w:pPr>
              <w:widowControl/>
              <w:spacing w:before="60" w:line="259" w:lineRule="auto"/>
              <w:jc w:val="left"/>
              <w:rPr>
                <w:rFonts w:eastAsia="MS Mincho" w:cs="Arial"/>
                <w:b w:val="0"/>
                <w:bCs/>
                <w:kern w:val="0"/>
                <w:sz w:val="20"/>
                <w:szCs w:val="20"/>
                <w:lang w:eastAsia="en-GB"/>
              </w:rPr>
            </w:pPr>
            <w:r w:rsidRPr="005D4F54">
              <w:rPr>
                <w:rFonts w:eastAsia="MS Mincho" w:cs="Arial"/>
                <w:b w:val="0"/>
                <w:bCs/>
                <w:kern w:val="0"/>
                <w:sz w:val="20"/>
                <w:szCs w:val="20"/>
                <w:lang w:eastAsia="en-GB"/>
              </w:rPr>
              <w:t>Agreement:</w:t>
            </w:r>
          </w:p>
          <w:p w14:paraId="0C95EC8E" w14:textId="061758E7" w:rsidR="00F71789" w:rsidRPr="00F71789" w:rsidRDefault="00F71789" w:rsidP="00F71789">
            <w:pPr>
              <w:pStyle w:val="Doc-text2"/>
              <w:numPr>
                <w:ilvl w:val="0"/>
                <w:numId w:val="39"/>
              </w:numPr>
              <w:rPr>
                <w:lang w:val="en-US"/>
              </w:rPr>
            </w:pPr>
            <w:r w:rsidRPr="0000734C">
              <w:rPr>
                <w:lang w:val="en-US"/>
              </w:rPr>
              <w:t>On NCR-</w:t>
            </w:r>
            <w:proofErr w:type="spellStart"/>
            <w:r w:rsidRPr="0000734C">
              <w:rPr>
                <w:lang w:val="en-US"/>
              </w:rPr>
              <w:t>Fwd</w:t>
            </w:r>
            <w:proofErr w:type="spellEnd"/>
            <w:r w:rsidRPr="0000734C">
              <w:rPr>
                <w:lang w:val="en-US"/>
              </w:rPr>
              <w:t xml:space="preserve"> ON/OFF: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br/>
            </w:r>
            <w:r>
              <w:rPr>
                <w:bCs/>
              </w:rPr>
              <w:t xml:space="preserve">- </w:t>
            </w:r>
            <w:r w:rsidRPr="00DD4048">
              <w:rPr>
                <w:rFonts w:hint="eastAsia"/>
                <w:bCs/>
              </w:rPr>
              <w:t>W</w:t>
            </w:r>
            <w:r w:rsidRPr="00DD4048">
              <w:rPr>
                <w:bCs/>
              </w:rPr>
              <w:t>hen NCR-MT is in RRC_CONNECTED mode, the NCR-</w:t>
            </w:r>
            <w:proofErr w:type="spellStart"/>
            <w:r w:rsidRPr="00DD4048">
              <w:rPr>
                <w:bCs/>
              </w:rPr>
              <w:t>Fwd</w:t>
            </w:r>
            <w:proofErr w:type="spellEnd"/>
            <w:r w:rsidRPr="00DD4048">
              <w:rPr>
                <w:bCs/>
              </w:rPr>
              <w:t xml:space="preserve"> can be ON or OFF following the side control information received from the gNB.</w:t>
            </w:r>
            <w:r>
              <w:rPr>
                <w:bCs/>
              </w:rPr>
              <w:br/>
            </w:r>
            <w:r w:rsidRPr="00F6527F">
              <w:rPr>
                <w:bCs/>
                <w:highlight w:val="yellow"/>
              </w:rPr>
              <w:t>- After NCR-MT enters RRC_INACTIVE mode, the NCR-</w:t>
            </w:r>
            <w:proofErr w:type="spellStart"/>
            <w:r w:rsidRPr="00F6527F">
              <w:rPr>
                <w:bCs/>
                <w:highlight w:val="yellow"/>
              </w:rPr>
              <w:t>Fwd</w:t>
            </w:r>
            <w:proofErr w:type="spellEnd"/>
            <w:r w:rsidRPr="00F6527F">
              <w:rPr>
                <w:bCs/>
                <w:highlight w:val="yellow"/>
              </w:rPr>
              <w:t xml:space="preserve"> can be ON or OFF </w:t>
            </w:r>
            <w:bookmarkStart w:id="5" w:name="_Hlk127354662"/>
            <w:r w:rsidRPr="00F6527F">
              <w:rPr>
                <w:bCs/>
                <w:highlight w:val="yellow"/>
              </w:rPr>
              <w:t>following the last configuration received from the gNB.</w:t>
            </w:r>
            <w:r>
              <w:rPr>
                <w:bCs/>
              </w:rPr>
              <w:br/>
            </w:r>
            <w:bookmarkEnd w:id="5"/>
            <w:r>
              <w:rPr>
                <w:bCs/>
              </w:rPr>
              <w:t xml:space="preserve">- </w:t>
            </w:r>
            <w:r w:rsidRPr="00F6527F">
              <w:rPr>
                <w:bCs/>
              </w:rPr>
              <w:t>Release to RRC-IDLE is FFS.</w:t>
            </w:r>
          </w:p>
        </w:tc>
      </w:tr>
    </w:tbl>
    <w:p w14:paraId="27D4DF58" w14:textId="793ED011" w:rsidR="0031553C" w:rsidRPr="0031553C" w:rsidDel="00843F59" w:rsidRDefault="0031553C" w:rsidP="0031553C">
      <w:pPr>
        <w:widowControl/>
        <w:spacing w:before="120" w:after="120"/>
        <w:rPr>
          <w:rFonts w:eastAsia="MS Gothic" w:cs="Arial"/>
          <w:b w:val="0"/>
          <w:bCs/>
          <w:kern w:val="0"/>
        </w:rPr>
      </w:pPr>
      <w:r w:rsidRPr="0031553C" w:rsidDel="00843F59">
        <w:rPr>
          <w:rFonts w:eastAsia="MS Gothic" w:cs="Arial"/>
          <w:b w:val="0"/>
          <w:bCs/>
          <w:kern w:val="0"/>
        </w:rPr>
        <w:t>Meanwhile</w:t>
      </w:r>
      <w:r w:rsidDel="00843F59">
        <w:rPr>
          <w:rFonts w:eastAsia="MS Gothic" w:cs="Arial"/>
          <w:b w:val="0"/>
          <w:bCs/>
          <w:kern w:val="0"/>
        </w:rPr>
        <w:t xml:space="preserve">, the following was made for clarification of the cell forwarded by the NCR-Fwd.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0"/>
      </w:tblGrid>
      <w:tr w:rsidR="0031553C" w:rsidRPr="007F208C" w:rsidDel="00843F59" w14:paraId="5E60E51D" w14:textId="286B3D2B" w:rsidTr="00331192">
        <w:tc>
          <w:tcPr>
            <w:tcW w:w="9740" w:type="dxa"/>
            <w:shd w:val="clear" w:color="auto" w:fill="auto"/>
          </w:tcPr>
          <w:p w14:paraId="2C890577" w14:textId="7E25E11B" w:rsidR="0031553C" w:rsidDel="00843F59" w:rsidRDefault="0031553C" w:rsidP="00331192">
            <w:pPr>
              <w:widowControl/>
              <w:spacing w:before="60" w:line="259" w:lineRule="auto"/>
              <w:jc w:val="left"/>
              <w:rPr>
                <w:rFonts w:eastAsia="MS Mincho" w:cs="Arial"/>
                <w:b w:val="0"/>
                <w:bCs/>
                <w:kern w:val="0"/>
                <w:sz w:val="20"/>
                <w:szCs w:val="20"/>
                <w:lang w:eastAsia="en-GB"/>
              </w:rPr>
            </w:pPr>
            <w:r w:rsidRPr="005D4F54" w:rsidDel="00843F59">
              <w:rPr>
                <w:rFonts w:eastAsia="MS Mincho" w:cs="Arial"/>
                <w:b w:val="0"/>
                <w:bCs/>
                <w:kern w:val="0"/>
                <w:sz w:val="20"/>
                <w:szCs w:val="20"/>
                <w:lang w:eastAsia="en-GB"/>
              </w:rPr>
              <w:t>Agreement:</w:t>
            </w:r>
          </w:p>
          <w:p w14:paraId="1FA37F8C" w14:textId="44B32A51" w:rsidR="0031553C" w:rsidRPr="00F71789" w:rsidDel="00843F59" w:rsidRDefault="0031553C" w:rsidP="00331192">
            <w:pPr>
              <w:pStyle w:val="Doc-text2"/>
              <w:numPr>
                <w:ilvl w:val="0"/>
                <w:numId w:val="39"/>
              </w:numPr>
              <w:rPr>
                <w:bCs/>
                <w:lang w:val="en-US"/>
              </w:rPr>
            </w:pPr>
            <w:proofErr w:type="spellStart"/>
            <w:r w:rsidRPr="00F6527F" w:rsidDel="00843F59">
              <w:rPr>
                <w:bCs/>
                <w:highlight w:val="yellow"/>
              </w:rPr>
              <w:t>gNB</w:t>
            </w:r>
            <w:proofErr w:type="spellEnd"/>
            <w:r w:rsidRPr="00F6527F" w:rsidDel="00843F59">
              <w:rPr>
                <w:bCs/>
                <w:highlight w:val="yellow"/>
              </w:rPr>
              <w:t xml:space="preserve"> cell that NCR-</w:t>
            </w:r>
            <w:proofErr w:type="spellStart"/>
            <w:r w:rsidRPr="00F6527F" w:rsidDel="00843F59">
              <w:rPr>
                <w:bCs/>
                <w:highlight w:val="yellow"/>
              </w:rPr>
              <w:t>Fwd</w:t>
            </w:r>
            <w:proofErr w:type="spellEnd"/>
            <w:r w:rsidRPr="00F6527F" w:rsidDel="00843F59">
              <w:rPr>
                <w:bCs/>
                <w:highlight w:val="yellow"/>
              </w:rPr>
              <w:t xml:space="preserve"> is forwarding is the same cell the NCR-MT is connected to.</w:t>
            </w:r>
            <w:r w:rsidRPr="00F6527F" w:rsidDel="00843F59">
              <w:rPr>
                <w:bCs/>
              </w:rPr>
              <w:t xml:space="preserve"> Whether the NCR-</w:t>
            </w:r>
            <w:proofErr w:type="spellStart"/>
            <w:r w:rsidRPr="00F6527F" w:rsidDel="00843F59">
              <w:rPr>
                <w:bCs/>
              </w:rPr>
              <w:t>Fwd</w:t>
            </w:r>
            <w:proofErr w:type="spellEnd"/>
            <w:r w:rsidRPr="00F6527F" w:rsidDel="00843F59">
              <w:rPr>
                <w:bCs/>
              </w:rPr>
              <w:t xml:space="preserve"> can forward other cells is up to implementation</w:t>
            </w:r>
          </w:p>
        </w:tc>
      </w:tr>
    </w:tbl>
    <w:p w14:paraId="0D1DC51F" w14:textId="5F767C48" w:rsidR="00EB2604" w:rsidRDefault="008A11A1" w:rsidP="009A7889">
      <w:pPr>
        <w:widowControl/>
        <w:spacing w:before="120" w:after="120"/>
        <w:rPr>
          <w:rFonts w:eastAsia="MS Gothic" w:cs="Arial"/>
          <w:b w:val="0"/>
          <w:bCs/>
          <w:kern w:val="0"/>
        </w:rPr>
      </w:pPr>
      <w:r>
        <w:rPr>
          <w:rFonts w:eastAsia="MS Gothic" w:cs="Arial"/>
          <w:b w:val="0"/>
          <w:bCs/>
          <w:kern w:val="0"/>
        </w:rPr>
        <w:t>However, for the case of NCR-</w:t>
      </w:r>
      <w:proofErr w:type="spellStart"/>
      <w:r>
        <w:rPr>
          <w:rFonts w:eastAsia="MS Gothic" w:cs="Arial"/>
          <w:b w:val="0"/>
          <w:bCs/>
          <w:kern w:val="0"/>
        </w:rPr>
        <w:t>Fwd</w:t>
      </w:r>
      <w:proofErr w:type="spellEnd"/>
      <w:r>
        <w:rPr>
          <w:rFonts w:eastAsia="MS Gothic" w:cs="Arial"/>
          <w:b w:val="0"/>
          <w:bCs/>
          <w:kern w:val="0"/>
        </w:rPr>
        <w:t xml:space="preserve"> forwarding when NCR-MT is in RRC_INACTIVE, </w:t>
      </w:r>
      <w:r w:rsidR="00EB2604">
        <w:rPr>
          <w:rFonts w:eastAsia="MS Gothic" w:cs="Arial"/>
          <w:b w:val="0"/>
          <w:bCs/>
          <w:kern w:val="0"/>
        </w:rPr>
        <w:t>because the NCR-MT is not connected to any cell</w:t>
      </w:r>
      <w:r w:rsidR="00843F59">
        <w:rPr>
          <w:rFonts w:eastAsia="MS Gothic" w:cs="Arial"/>
          <w:b w:val="0"/>
          <w:bCs/>
          <w:kern w:val="0"/>
        </w:rPr>
        <w:t xml:space="preserve"> (it just camps on a cell</w:t>
      </w:r>
      <w:r w:rsidR="00B74E3A">
        <w:rPr>
          <w:rFonts w:eastAsia="MS Gothic" w:cs="Arial"/>
          <w:b w:val="0"/>
          <w:bCs/>
          <w:kern w:val="0"/>
        </w:rPr>
        <w:t xml:space="preserve"> as in the legacy</w:t>
      </w:r>
      <w:r w:rsidR="00843F59">
        <w:rPr>
          <w:rFonts w:eastAsia="MS Gothic" w:cs="Arial"/>
          <w:b w:val="0"/>
          <w:bCs/>
          <w:kern w:val="0"/>
        </w:rPr>
        <w:t>)</w:t>
      </w:r>
      <w:r w:rsidR="00EB2604">
        <w:rPr>
          <w:rFonts w:eastAsia="MS Gothic" w:cs="Arial"/>
          <w:b w:val="0"/>
          <w:bCs/>
          <w:kern w:val="0"/>
        </w:rPr>
        <w:t xml:space="preserve">, </w:t>
      </w:r>
      <w:r w:rsidR="00843F59">
        <w:rPr>
          <w:rFonts w:eastAsia="MS Gothic" w:cs="Arial"/>
          <w:b w:val="0"/>
          <w:bCs/>
          <w:kern w:val="0"/>
        </w:rPr>
        <w:t xml:space="preserve">it is unclear whether and how </w:t>
      </w:r>
      <w:r w:rsidR="00EB2604">
        <w:rPr>
          <w:rFonts w:eastAsia="MS Gothic" w:cs="Arial"/>
          <w:b w:val="0"/>
          <w:bCs/>
          <w:kern w:val="0"/>
        </w:rPr>
        <w:t xml:space="preserve">the </w:t>
      </w:r>
      <w:r w:rsidR="00206943">
        <w:rPr>
          <w:rFonts w:eastAsia="MS Gothic" w:cs="Arial"/>
          <w:b w:val="0"/>
          <w:bCs/>
          <w:kern w:val="0"/>
        </w:rPr>
        <w:t xml:space="preserve">latter </w:t>
      </w:r>
      <w:r w:rsidR="00EB2604">
        <w:rPr>
          <w:rFonts w:eastAsia="MS Gothic" w:cs="Arial"/>
          <w:b w:val="0"/>
          <w:bCs/>
          <w:kern w:val="0"/>
        </w:rPr>
        <w:t>agreement is inapplicable</w:t>
      </w:r>
      <w:r w:rsidR="00843F59">
        <w:rPr>
          <w:rFonts w:eastAsia="MS Gothic" w:cs="Arial"/>
          <w:b w:val="0"/>
          <w:bCs/>
          <w:kern w:val="0"/>
        </w:rPr>
        <w:t xml:space="preserve"> for this case</w:t>
      </w:r>
      <w:r w:rsidR="00EB2604">
        <w:rPr>
          <w:rFonts w:eastAsia="MS Gothic" w:cs="Arial"/>
          <w:b w:val="0"/>
          <w:bCs/>
          <w:kern w:val="0"/>
        </w:rPr>
        <w:t>. Therefore,</w:t>
      </w:r>
      <w:r w:rsidR="00843F59">
        <w:rPr>
          <w:rFonts w:eastAsia="MS Gothic" w:cs="Arial"/>
          <w:b w:val="0"/>
          <w:bCs/>
          <w:kern w:val="0"/>
        </w:rPr>
        <w:t xml:space="preserve"> </w:t>
      </w:r>
      <w:r w:rsidR="00B74E3A">
        <w:rPr>
          <w:rFonts w:eastAsia="MS Gothic" w:cs="Arial"/>
          <w:b w:val="0"/>
          <w:bCs/>
          <w:kern w:val="0"/>
        </w:rPr>
        <w:t>some further clarification is needed.</w:t>
      </w:r>
    </w:p>
    <w:p w14:paraId="46427FC6" w14:textId="1B15CC23" w:rsidR="0031553C" w:rsidRPr="0031553C" w:rsidRDefault="00EB2604" w:rsidP="009A7889">
      <w:pPr>
        <w:widowControl/>
        <w:spacing w:before="120" w:after="120"/>
        <w:rPr>
          <w:rFonts w:eastAsia="DengXian" w:cs="Arial"/>
          <w:b w:val="0"/>
          <w:bCs/>
          <w:kern w:val="0"/>
          <w:lang w:eastAsia="zh-CN"/>
        </w:rPr>
      </w:pPr>
      <w:r>
        <w:rPr>
          <w:rFonts w:eastAsia="DengXian" w:cs="Arial"/>
          <w:b w:val="0"/>
          <w:bCs/>
          <w:kern w:val="0"/>
          <w:lang w:eastAsia="zh-CN"/>
        </w:rPr>
        <w:lastRenderedPageBreak/>
        <w:t xml:space="preserve">In our view, </w:t>
      </w:r>
      <w:r w:rsidR="0031553C" w:rsidRPr="0031553C">
        <w:rPr>
          <w:rFonts w:eastAsia="DengXian" w:cs="Arial"/>
          <w:b w:val="0"/>
          <w:bCs/>
          <w:kern w:val="0"/>
          <w:lang w:eastAsia="zh-CN"/>
        </w:rPr>
        <w:t>3 options</w:t>
      </w:r>
      <w:r w:rsidR="00B36657">
        <w:rPr>
          <w:rFonts w:eastAsia="DengXian" w:cs="Arial"/>
          <w:b w:val="0"/>
          <w:bCs/>
          <w:kern w:val="0"/>
          <w:lang w:eastAsia="zh-CN"/>
        </w:rPr>
        <w:t xml:space="preserve"> can help to fix this issue:</w:t>
      </w:r>
    </w:p>
    <w:p w14:paraId="61C7A303" w14:textId="5CF2C436" w:rsidR="0031553C" w:rsidRPr="0031553C" w:rsidRDefault="0031553C" w:rsidP="009A7889">
      <w:pPr>
        <w:pStyle w:val="ListParagraph"/>
        <w:widowControl/>
        <w:numPr>
          <w:ilvl w:val="0"/>
          <w:numId w:val="45"/>
        </w:numPr>
        <w:spacing w:before="120" w:after="120"/>
        <w:ind w:leftChars="0"/>
        <w:rPr>
          <w:rFonts w:eastAsia="DengXian" w:cs="Arial"/>
          <w:b w:val="0"/>
          <w:bCs/>
          <w:kern w:val="0"/>
          <w:lang w:eastAsia="zh-CN"/>
        </w:rPr>
      </w:pPr>
      <w:r w:rsidRPr="0031553C">
        <w:rPr>
          <w:rFonts w:eastAsia="DengXian" w:cs="Arial"/>
          <w:b w:val="0"/>
          <w:bCs/>
          <w:kern w:val="0"/>
          <w:lang w:eastAsia="zh-CN"/>
        </w:rPr>
        <w:t>Option 1:</w:t>
      </w:r>
      <w:r w:rsidRPr="0031553C">
        <w:t xml:space="preserve"> </w:t>
      </w:r>
      <w:r w:rsidRPr="0031553C">
        <w:rPr>
          <w:rFonts w:eastAsia="DengXian" w:cs="Arial"/>
          <w:b w:val="0"/>
          <w:bCs/>
          <w:kern w:val="0"/>
          <w:lang w:eastAsia="zh-CN"/>
        </w:rPr>
        <w:t xml:space="preserve">The </w:t>
      </w:r>
      <w:proofErr w:type="spellStart"/>
      <w:r w:rsidRPr="0031553C">
        <w:rPr>
          <w:rFonts w:eastAsia="DengXian" w:cs="Arial"/>
          <w:b w:val="0"/>
          <w:bCs/>
          <w:kern w:val="0"/>
          <w:lang w:eastAsia="zh-CN"/>
        </w:rPr>
        <w:t>gNB</w:t>
      </w:r>
      <w:proofErr w:type="spellEnd"/>
      <w:r w:rsidRPr="0031553C">
        <w:rPr>
          <w:rFonts w:eastAsia="DengXian" w:cs="Arial"/>
          <w:b w:val="0"/>
          <w:bCs/>
          <w:kern w:val="0"/>
          <w:lang w:eastAsia="zh-CN"/>
        </w:rPr>
        <w:t xml:space="preserve"> cell that NCR-</w:t>
      </w:r>
      <w:proofErr w:type="spellStart"/>
      <w:r w:rsidRPr="0031553C">
        <w:rPr>
          <w:rFonts w:eastAsia="DengXian" w:cs="Arial"/>
          <w:b w:val="0"/>
          <w:bCs/>
          <w:kern w:val="0"/>
          <w:lang w:eastAsia="zh-CN"/>
        </w:rPr>
        <w:t>Fwd</w:t>
      </w:r>
      <w:proofErr w:type="spellEnd"/>
      <w:r w:rsidRPr="0031553C">
        <w:rPr>
          <w:rFonts w:eastAsia="DengXian" w:cs="Arial"/>
          <w:b w:val="0"/>
          <w:bCs/>
          <w:kern w:val="0"/>
          <w:lang w:eastAsia="zh-CN"/>
        </w:rPr>
        <w:t xml:space="preserve"> is forwarding is the same cell the NCR-MT is connected to before entering RRC_INACTIVE.</w:t>
      </w:r>
    </w:p>
    <w:p w14:paraId="42C58B1F" w14:textId="77777777" w:rsidR="0031553C" w:rsidRPr="0031553C" w:rsidRDefault="0031553C" w:rsidP="009A7889">
      <w:pPr>
        <w:pStyle w:val="ListParagraph"/>
        <w:widowControl/>
        <w:numPr>
          <w:ilvl w:val="0"/>
          <w:numId w:val="45"/>
        </w:numPr>
        <w:spacing w:before="120" w:after="120"/>
        <w:ind w:leftChars="0"/>
        <w:rPr>
          <w:rFonts w:eastAsia="DengXian" w:cs="Arial"/>
          <w:b w:val="0"/>
          <w:bCs/>
          <w:kern w:val="0"/>
          <w:lang w:eastAsia="zh-CN"/>
        </w:rPr>
      </w:pPr>
      <w:r w:rsidRPr="0031553C">
        <w:rPr>
          <w:rFonts w:eastAsia="DengXian" w:cs="Arial"/>
          <w:b w:val="0"/>
          <w:bCs/>
          <w:kern w:val="0"/>
          <w:lang w:eastAsia="zh-CN"/>
        </w:rPr>
        <w:t xml:space="preserve">Option 2: The </w:t>
      </w:r>
      <w:proofErr w:type="spellStart"/>
      <w:r w:rsidRPr="0031553C">
        <w:rPr>
          <w:rFonts w:eastAsia="DengXian" w:cs="Arial"/>
          <w:b w:val="0"/>
          <w:bCs/>
          <w:kern w:val="0"/>
          <w:lang w:eastAsia="zh-CN"/>
        </w:rPr>
        <w:t>gNB</w:t>
      </w:r>
      <w:proofErr w:type="spellEnd"/>
      <w:r w:rsidRPr="0031553C">
        <w:rPr>
          <w:rFonts w:eastAsia="DengXian" w:cs="Arial"/>
          <w:b w:val="0"/>
          <w:bCs/>
          <w:kern w:val="0"/>
          <w:lang w:eastAsia="zh-CN"/>
        </w:rPr>
        <w:t xml:space="preserve"> cell that NCR-</w:t>
      </w:r>
      <w:proofErr w:type="spellStart"/>
      <w:r w:rsidRPr="0031553C">
        <w:rPr>
          <w:rFonts w:eastAsia="DengXian" w:cs="Arial"/>
          <w:b w:val="0"/>
          <w:bCs/>
          <w:kern w:val="0"/>
          <w:lang w:eastAsia="zh-CN"/>
        </w:rPr>
        <w:t>Fwd</w:t>
      </w:r>
      <w:proofErr w:type="spellEnd"/>
      <w:r w:rsidRPr="0031553C">
        <w:rPr>
          <w:rFonts w:eastAsia="DengXian" w:cs="Arial"/>
          <w:b w:val="0"/>
          <w:bCs/>
          <w:kern w:val="0"/>
          <w:lang w:eastAsia="zh-CN"/>
        </w:rPr>
        <w:t xml:space="preserve"> is forwarding is the same cell the NCR-MT camps on.</w:t>
      </w:r>
    </w:p>
    <w:p w14:paraId="35EC2090" w14:textId="1F070572" w:rsidR="00E5497F" w:rsidRPr="00E5497F" w:rsidRDefault="0031553C" w:rsidP="009A7889">
      <w:pPr>
        <w:pStyle w:val="ListParagraph"/>
        <w:widowControl/>
        <w:numPr>
          <w:ilvl w:val="0"/>
          <w:numId w:val="45"/>
        </w:numPr>
        <w:spacing w:before="120" w:after="120"/>
        <w:ind w:leftChars="0"/>
        <w:rPr>
          <w:rFonts w:eastAsia="DengXian" w:cs="Arial"/>
          <w:b w:val="0"/>
          <w:bCs/>
          <w:kern w:val="0"/>
          <w:lang w:eastAsia="zh-CN"/>
        </w:rPr>
      </w:pPr>
      <w:r>
        <w:rPr>
          <w:rFonts w:eastAsia="DengXian" w:cs="Arial"/>
          <w:b w:val="0"/>
          <w:bCs/>
          <w:kern w:val="0"/>
          <w:lang w:eastAsia="zh-CN"/>
        </w:rPr>
        <w:t>Op</w:t>
      </w:r>
      <w:r>
        <w:rPr>
          <w:rFonts w:eastAsia="DengXian" w:cs="Arial" w:hint="eastAsia"/>
          <w:b w:val="0"/>
          <w:bCs/>
          <w:kern w:val="0"/>
          <w:lang w:eastAsia="zh-CN"/>
        </w:rPr>
        <w:t>tion</w:t>
      </w:r>
      <w:r>
        <w:rPr>
          <w:rFonts w:eastAsia="DengXian" w:cs="Arial"/>
          <w:b w:val="0"/>
          <w:bCs/>
          <w:kern w:val="0"/>
          <w:lang w:eastAsia="zh-CN"/>
        </w:rPr>
        <w:t xml:space="preserve"> 3: </w:t>
      </w:r>
      <w:r w:rsidR="008A11A1">
        <w:rPr>
          <w:rFonts w:eastAsia="DengXian" w:cs="Arial"/>
          <w:b w:val="0"/>
          <w:bCs/>
          <w:kern w:val="0"/>
          <w:lang w:eastAsia="zh-CN"/>
        </w:rPr>
        <w:t>T</w:t>
      </w:r>
      <w:r>
        <w:rPr>
          <w:rFonts w:eastAsia="DengXian" w:cs="Arial"/>
          <w:b w:val="0"/>
          <w:bCs/>
          <w:kern w:val="0"/>
          <w:lang w:eastAsia="zh-CN"/>
        </w:rPr>
        <w:t xml:space="preserve">he </w:t>
      </w:r>
      <w:r w:rsidR="008A11A1">
        <w:rPr>
          <w:rFonts w:eastAsia="DengXian" w:cs="Arial"/>
          <w:b w:val="0"/>
          <w:bCs/>
          <w:kern w:val="0"/>
          <w:lang w:eastAsia="zh-CN"/>
        </w:rPr>
        <w:t>NCR-</w:t>
      </w:r>
      <w:proofErr w:type="spellStart"/>
      <w:r w:rsidR="008A11A1">
        <w:rPr>
          <w:rFonts w:eastAsia="DengXian" w:cs="Arial"/>
          <w:b w:val="0"/>
          <w:bCs/>
          <w:kern w:val="0"/>
          <w:lang w:eastAsia="zh-CN"/>
        </w:rPr>
        <w:t>Fwd</w:t>
      </w:r>
      <w:proofErr w:type="spellEnd"/>
      <w:r w:rsidR="008A11A1">
        <w:rPr>
          <w:rFonts w:eastAsia="DengXian" w:cs="Arial"/>
          <w:b w:val="0"/>
          <w:bCs/>
          <w:kern w:val="0"/>
          <w:lang w:eastAsia="zh-CN"/>
        </w:rPr>
        <w:t xml:space="preserve"> can forward any cells up to implementation. </w:t>
      </w:r>
    </w:p>
    <w:p w14:paraId="45B98877" w14:textId="09746BDB" w:rsidR="00E5497F" w:rsidRPr="00F71789" w:rsidRDefault="00E5497F" w:rsidP="009A7889">
      <w:pPr>
        <w:widowControl/>
        <w:spacing w:before="120" w:after="120"/>
        <w:rPr>
          <w:rFonts w:eastAsia="MS Gothic" w:cs="Arial"/>
          <w:b w:val="0"/>
          <w:bCs/>
          <w:kern w:val="0"/>
        </w:rPr>
      </w:pPr>
      <w:r>
        <w:rPr>
          <w:rFonts w:eastAsia="MS Gothic" w:cs="Arial"/>
          <w:b w:val="0"/>
          <w:bCs/>
          <w:kern w:val="0"/>
        </w:rPr>
        <w:t>B</w:t>
      </w:r>
      <w:r w:rsidRPr="00EB2604">
        <w:rPr>
          <w:rFonts w:eastAsia="MS Gothic" w:cs="Arial" w:hint="eastAsia"/>
          <w:b w:val="0"/>
          <w:bCs/>
          <w:kern w:val="0"/>
        </w:rPr>
        <w:t>oth</w:t>
      </w:r>
      <w:r>
        <w:rPr>
          <w:rFonts w:eastAsia="MS Gothic" w:cs="Arial"/>
          <w:b w:val="0"/>
          <w:bCs/>
          <w:kern w:val="0"/>
        </w:rPr>
        <w:t xml:space="preserve"> Option 1 and Option 2 seems following the spirit of the agreement. </w:t>
      </w:r>
      <w:r w:rsidR="00C56756">
        <w:rPr>
          <w:rFonts w:eastAsia="MS Gothic" w:cs="Arial"/>
          <w:b w:val="0"/>
          <w:bCs/>
          <w:kern w:val="0"/>
        </w:rPr>
        <w:t xml:space="preserve">Comparing them, Option 1 is </w:t>
      </w:r>
      <w:r w:rsidR="00956BB4">
        <w:rPr>
          <w:rFonts w:eastAsia="MS Gothic" w:cs="Arial"/>
          <w:b w:val="0"/>
          <w:bCs/>
          <w:kern w:val="0"/>
        </w:rPr>
        <w:t>preferred</w:t>
      </w:r>
      <w:r>
        <w:rPr>
          <w:rFonts w:eastAsia="MS Gothic" w:cs="Arial"/>
          <w:b w:val="0"/>
          <w:bCs/>
          <w:kern w:val="0"/>
        </w:rPr>
        <w:t>, since the cell the NCR-MT camps on might be unpredictable for the network</w:t>
      </w:r>
      <w:r w:rsidR="00C56756">
        <w:rPr>
          <w:rFonts w:eastAsia="MS Gothic" w:cs="Arial"/>
          <w:b w:val="0"/>
          <w:bCs/>
          <w:kern w:val="0"/>
        </w:rPr>
        <w:t xml:space="preserve"> if Option 2 is adopted</w:t>
      </w:r>
      <w:r>
        <w:rPr>
          <w:rFonts w:eastAsia="MS Gothic" w:cs="Arial"/>
          <w:b w:val="0"/>
          <w:bCs/>
          <w:kern w:val="0"/>
        </w:rPr>
        <w:t xml:space="preserve">. As for Option 3, it should </w:t>
      </w:r>
      <w:r w:rsidR="00EB2604">
        <w:rPr>
          <w:rFonts w:eastAsia="MS Gothic" w:cs="Arial"/>
          <w:b w:val="0"/>
          <w:bCs/>
          <w:kern w:val="0"/>
        </w:rPr>
        <w:t>be precluded since it may make the network totally lose control of the NCR-Fwd.</w:t>
      </w:r>
    </w:p>
    <w:p w14:paraId="002C9A89" w14:textId="5B067E64" w:rsidR="0031553C" w:rsidRPr="00EB2604" w:rsidRDefault="0031553C" w:rsidP="009A7889">
      <w:pPr>
        <w:widowControl/>
        <w:spacing w:before="120" w:after="120"/>
        <w:rPr>
          <w:rFonts w:eastAsia="DengXian" w:cs="Arial"/>
          <w:kern w:val="0"/>
          <w:lang w:eastAsia="zh-CN"/>
        </w:rPr>
      </w:pPr>
      <w:r>
        <w:rPr>
          <w:rFonts w:eastAsia="MS Gothic" w:cs="Arial"/>
          <w:kern w:val="0"/>
        </w:rPr>
        <w:t xml:space="preserve">Observation </w:t>
      </w:r>
      <w:r w:rsidR="00E5497F">
        <w:rPr>
          <w:rFonts w:eastAsia="MS Gothic" w:cs="Arial"/>
          <w:kern w:val="0"/>
        </w:rPr>
        <w:t>1</w:t>
      </w:r>
      <w:r>
        <w:rPr>
          <w:rFonts w:eastAsia="MS Gothic" w:cs="Arial"/>
          <w:kern w:val="0"/>
        </w:rPr>
        <w:t xml:space="preserve">: </w:t>
      </w:r>
      <w:r w:rsidR="00C95355">
        <w:rPr>
          <w:rFonts w:eastAsia="MS Gothic" w:cs="Arial"/>
          <w:kern w:val="0"/>
        </w:rPr>
        <w:t>For the case where NCR-</w:t>
      </w:r>
      <w:proofErr w:type="spellStart"/>
      <w:r w:rsidR="00C95355">
        <w:rPr>
          <w:rFonts w:eastAsia="MS Gothic" w:cs="Arial"/>
          <w:kern w:val="0"/>
        </w:rPr>
        <w:t>Fwd</w:t>
      </w:r>
      <w:proofErr w:type="spellEnd"/>
      <w:r w:rsidR="00C95355">
        <w:rPr>
          <w:rFonts w:eastAsia="MS Gothic" w:cs="Arial"/>
          <w:kern w:val="0"/>
        </w:rPr>
        <w:t xml:space="preserve"> is forwarding after NCR-MT enters RRC_INACTIVE</w:t>
      </w:r>
      <w:r w:rsidR="00C95355" w:rsidRPr="00EB2604">
        <w:rPr>
          <w:rFonts w:eastAsia="MS Gothic" w:cs="Arial" w:hint="eastAsia"/>
          <w:kern w:val="0"/>
        </w:rPr>
        <w:t>,</w:t>
      </w:r>
      <w:r w:rsidR="00C95355" w:rsidRPr="00EB2604">
        <w:rPr>
          <w:rFonts w:eastAsia="MS Gothic" w:cs="Arial"/>
          <w:kern w:val="0"/>
        </w:rPr>
        <w:t xml:space="preserve"> </w:t>
      </w:r>
      <w:r w:rsidR="00C95355">
        <w:rPr>
          <w:rFonts w:eastAsia="MS Gothic" w:cs="Arial"/>
          <w:kern w:val="0"/>
        </w:rPr>
        <w:t xml:space="preserve">it is not clear which </w:t>
      </w:r>
      <w:r w:rsidR="00206943">
        <w:rPr>
          <w:rFonts w:eastAsia="MS Gothic" w:cs="Arial"/>
          <w:kern w:val="0"/>
        </w:rPr>
        <w:t xml:space="preserve">cell </w:t>
      </w:r>
      <w:r w:rsidR="00C95355">
        <w:rPr>
          <w:rFonts w:eastAsia="MS Gothic" w:cs="Arial"/>
          <w:kern w:val="0"/>
        </w:rPr>
        <w:t>NCR-</w:t>
      </w:r>
      <w:proofErr w:type="spellStart"/>
      <w:r w:rsidR="00C95355">
        <w:rPr>
          <w:rFonts w:eastAsia="MS Gothic" w:cs="Arial"/>
          <w:kern w:val="0"/>
        </w:rPr>
        <w:t>Fwd</w:t>
      </w:r>
      <w:proofErr w:type="spellEnd"/>
      <w:r w:rsidR="00C95355">
        <w:rPr>
          <w:rFonts w:eastAsia="MS Gothic" w:cs="Arial"/>
          <w:kern w:val="0"/>
        </w:rPr>
        <w:t xml:space="preserve"> is forwarding </w:t>
      </w:r>
      <w:r w:rsidR="00C95355" w:rsidRPr="00EB2604">
        <w:rPr>
          <w:rFonts w:eastAsia="MS Gothic" w:cs="Arial"/>
          <w:kern w:val="0"/>
        </w:rPr>
        <w:t xml:space="preserve">because the </w:t>
      </w:r>
      <w:r w:rsidR="00C95355">
        <w:rPr>
          <w:rFonts w:eastAsia="MS Gothic" w:cs="Arial"/>
          <w:kern w:val="0"/>
        </w:rPr>
        <w:t xml:space="preserve">NCR-MT in </w:t>
      </w:r>
      <w:r w:rsidR="00C95355" w:rsidRPr="00EB2604">
        <w:rPr>
          <w:rFonts w:eastAsia="MS Gothic" w:cs="Arial"/>
          <w:kern w:val="0"/>
        </w:rPr>
        <w:t>RRC_INACTIVE</w:t>
      </w:r>
      <w:r w:rsidR="00C95355">
        <w:rPr>
          <w:rFonts w:eastAsia="MS Gothic" w:cs="Arial"/>
          <w:kern w:val="0"/>
        </w:rPr>
        <w:t xml:space="preserve"> is not connected to any cell.</w:t>
      </w:r>
    </w:p>
    <w:p w14:paraId="4A3137CF" w14:textId="4B6D33B5" w:rsidR="0031553C" w:rsidRDefault="00C56756" w:rsidP="009A7889">
      <w:pPr>
        <w:widowControl/>
        <w:spacing w:before="120" w:after="120"/>
        <w:rPr>
          <w:rFonts w:eastAsia="MS Gothic" w:cs="Arial"/>
          <w:kern w:val="0"/>
        </w:rPr>
      </w:pPr>
      <w:r>
        <w:rPr>
          <w:rFonts w:eastAsia="MS Gothic" w:cs="Arial"/>
          <w:kern w:val="0"/>
        </w:rPr>
        <w:t>Proposal 1a</w:t>
      </w:r>
      <w:r w:rsidR="0031553C">
        <w:rPr>
          <w:rFonts w:eastAsia="MS Gothic" w:cs="Arial"/>
          <w:kern w:val="0"/>
        </w:rPr>
        <w:t xml:space="preserve">: </w:t>
      </w:r>
      <w:r w:rsidR="00E5497F">
        <w:rPr>
          <w:rFonts w:eastAsia="MS Gothic" w:cs="Arial"/>
          <w:kern w:val="0"/>
        </w:rPr>
        <w:t>F</w:t>
      </w:r>
      <w:r w:rsidR="00E5497F" w:rsidRPr="00E5497F">
        <w:rPr>
          <w:rFonts w:eastAsia="MS Gothic" w:cs="Arial" w:hint="eastAsia"/>
          <w:kern w:val="0"/>
        </w:rPr>
        <w:t>or</w:t>
      </w:r>
      <w:r w:rsidR="00E5497F" w:rsidRPr="00E5497F">
        <w:rPr>
          <w:rFonts w:eastAsia="MS Gothic" w:cs="Arial"/>
          <w:kern w:val="0"/>
        </w:rPr>
        <w:t xml:space="preserve"> the case where the NCR-</w:t>
      </w:r>
      <w:proofErr w:type="spellStart"/>
      <w:r w:rsidR="00E5497F" w:rsidRPr="00E5497F">
        <w:rPr>
          <w:rFonts w:eastAsia="MS Gothic" w:cs="Arial"/>
          <w:kern w:val="0"/>
        </w:rPr>
        <w:t>Fwd</w:t>
      </w:r>
      <w:proofErr w:type="spellEnd"/>
      <w:r w:rsidR="00E5497F" w:rsidRPr="00E5497F">
        <w:rPr>
          <w:rFonts w:eastAsia="MS Gothic" w:cs="Arial"/>
          <w:kern w:val="0"/>
        </w:rPr>
        <w:t xml:space="preserve"> is forwarding after NCR-MT enters RRC_INACTIVE</w:t>
      </w:r>
      <w:r w:rsidR="00E5497F">
        <w:rPr>
          <w:rFonts w:eastAsia="MS Gothic" w:cs="Arial"/>
          <w:kern w:val="0"/>
        </w:rPr>
        <w:t xml:space="preserve">, </w:t>
      </w:r>
      <w:r>
        <w:rPr>
          <w:rFonts w:eastAsia="MS Gothic" w:cs="Arial"/>
          <w:kern w:val="0"/>
        </w:rPr>
        <w:t>RAN2 consider</w:t>
      </w:r>
      <w:r w:rsidR="00843F59">
        <w:rPr>
          <w:rFonts w:eastAsia="MS Gothic" w:cs="Arial"/>
          <w:kern w:val="0"/>
        </w:rPr>
        <w:t>s</w:t>
      </w:r>
      <w:r>
        <w:rPr>
          <w:rFonts w:eastAsia="MS Gothic" w:cs="Arial"/>
          <w:kern w:val="0"/>
        </w:rPr>
        <w:t xml:space="preserve"> the following</w:t>
      </w:r>
      <w:r w:rsidR="00E5497F">
        <w:rPr>
          <w:rFonts w:eastAsia="MS Gothic" w:cs="Arial"/>
          <w:kern w:val="0"/>
        </w:rPr>
        <w:t xml:space="preserve"> 3 options</w:t>
      </w:r>
      <w:r>
        <w:rPr>
          <w:rFonts w:eastAsia="MS Gothic" w:cs="Arial"/>
          <w:kern w:val="0"/>
        </w:rPr>
        <w:t xml:space="preserve"> to clarify the cell </w:t>
      </w:r>
      <w:r w:rsidRPr="00C56756">
        <w:rPr>
          <w:rFonts w:eastAsia="MS Gothic" w:cs="Arial"/>
          <w:kern w:val="0"/>
        </w:rPr>
        <w:t>NCR-</w:t>
      </w:r>
      <w:proofErr w:type="spellStart"/>
      <w:r w:rsidRPr="00C56756">
        <w:rPr>
          <w:rFonts w:eastAsia="MS Gothic" w:cs="Arial"/>
          <w:kern w:val="0"/>
        </w:rPr>
        <w:t>Fwd</w:t>
      </w:r>
      <w:proofErr w:type="spellEnd"/>
      <w:r w:rsidRPr="00C56756">
        <w:rPr>
          <w:rFonts w:eastAsia="MS Gothic" w:cs="Arial"/>
          <w:kern w:val="0"/>
        </w:rPr>
        <w:t xml:space="preserve"> is forwarding</w:t>
      </w:r>
      <w:r>
        <w:rPr>
          <w:rFonts w:eastAsia="MS Gothic" w:cs="Arial"/>
          <w:kern w:val="0"/>
        </w:rPr>
        <w:t xml:space="preserve"> when </w:t>
      </w:r>
      <w:r w:rsidRPr="00C56756">
        <w:rPr>
          <w:rFonts w:eastAsia="MS Gothic" w:cs="Arial"/>
          <w:kern w:val="0"/>
        </w:rPr>
        <w:t>the NCR-MT</w:t>
      </w:r>
      <w:r>
        <w:rPr>
          <w:rFonts w:eastAsia="MS Gothic" w:cs="Arial"/>
          <w:kern w:val="0"/>
        </w:rPr>
        <w:t xml:space="preserve"> is in RRC_INACTIVE</w:t>
      </w:r>
      <w:r w:rsidR="00E5497F">
        <w:rPr>
          <w:rFonts w:eastAsia="MS Gothic" w:cs="Arial"/>
          <w:kern w:val="0"/>
        </w:rPr>
        <w:t>.</w:t>
      </w:r>
    </w:p>
    <w:p w14:paraId="5D36E953" w14:textId="77777777" w:rsidR="0031553C" w:rsidRPr="00F71789" w:rsidRDefault="0031553C" w:rsidP="009A7889">
      <w:pPr>
        <w:pStyle w:val="ListParagraph"/>
        <w:widowControl/>
        <w:numPr>
          <w:ilvl w:val="0"/>
          <w:numId w:val="42"/>
        </w:numPr>
        <w:spacing w:before="120" w:after="120"/>
        <w:ind w:leftChars="0"/>
        <w:rPr>
          <w:rFonts w:eastAsia="MS Gothic" w:cs="Arial"/>
          <w:kern w:val="0"/>
        </w:rPr>
      </w:pPr>
      <w:bookmarkStart w:id="6" w:name="_Hlk127352458"/>
      <w:r w:rsidRPr="00F71789">
        <w:rPr>
          <w:rFonts w:eastAsia="MS Gothic" w:cs="Arial"/>
          <w:kern w:val="0"/>
        </w:rPr>
        <w:t>Option 1:</w:t>
      </w:r>
      <w:r>
        <w:rPr>
          <w:rFonts w:eastAsia="MS Gothic" w:cs="Arial"/>
          <w:kern w:val="0"/>
        </w:rPr>
        <w:t xml:space="preserve"> </w:t>
      </w:r>
      <w:r w:rsidRPr="00F71789">
        <w:rPr>
          <w:rFonts w:eastAsia="MS Gothic" w:cs="Arial"/>
          <w:kern w:val="0"/>
        </w:rPr>
        <w:t xml:space="preserve">The </w:t>
      </w:r>
      <w:proofErr w:type="spellStart"/>
      <w:r w:rsidRPr="00F71789">
        <w:rPr>
          <w:rFonts w:eastAsia="MS Gothic" w:cs="Arial"/>
          <w:kern w:val="0"/>
        </w:rPr>
        <w:t>gNB</w:t>
      </w:r>
      <w:proofErr w:type="spellEnd"/>
      <w:r w:rsidRPr="00F71789">
        <w:rPr>
          <w:rFonts w:eastAsia="MS Gothic" w:cs="Arial"/>
          <w:kern w:val="0"/>
        </w:rPr>
        <w:t xml:space="preserve"> cell that NCR-</w:t>
      </w:r>
      <w:proofErr w:type="spellStart"/>
      <w:r w:rsidRPr="00F71789">
        <w:rPr>
          <w:rFonts w:eastAsia="MS Gothic" w:cs="Arial"/>
          <w:kern w:val="0"/>
        </w:rPr>
        <w:t>Fwd</w:t>
      </w:r>
      <w:proofErr w:type="spellEnd"/>
      <w:r w:rsidRPr="00F71789">
        <w:rPr>
          <w:rFonts w:eastAsia="MS Gothic" w:cs="Arial"/>
          <w:kern w:val="0"/>
        </w:rPr>
        <w:t xml:space="preserve"> is forwarding is the same cell the NCR-MT is connected to before entering RRC_INACTIVE.</w:t>
      </w:r>
    </w:p>
    <w:p w14:paraId="1EA1F750" w14:textId="189FFB48" w:rsidR="0031553C" w:rsidRDefault="0031553C" w:rsidP="009A7889">
      <w:pPr>
        <w:pStyle w:val="ListParagraph"/>
        <w:widowControl/>
        <w:numPr>
          <w:ilvl w:val="0"/>
          <w:numId w:val="42"/>
        </w:numPr>
        <w:spacing w:before="120" w:after="120"/>
        <w:ind w:leftChars="0"/>
        <w:rPr>
          <w:rFonts w:eastAsia="MS Gothic" w:cs="Arial"/>
          <w:kern w:val="0"/>
        </w:rPr>
      </w:pPr>
      <w:r w:rsidRPr="00F71789">
        <w:rPr>
          <w:rFonts w:eastAsia="MS Gothic" w:cs="Arial"/>
          <w:kern w:val="0"/>
        </w:rPr>
        <w:t>Option 2:</w:t>
      </w:r>
      <w:r>
        <w:rPr>
          <w:rFonts w:eastAsia="MS Gothic" w:cs="Arial"/>
          <w:kern w:val="0"/>
        </w:rPr>
        <w:t xml:space="preserve"> </w:t>
      </w:r>
      <w:r w:rsidRPr="00F71789">
        <w:rPr>
          <w:rFonts w:eastAsia="MS Gothic" w:cs="Arial"/>
          <w:kern w:val="0"/>
        </w:rPr>
        <w:t xml:space="preserve">The </w:t>
      </w:r>
      <w:proofErr w:type="spellStart"/>
      <w:r w:rsidRPr="00F71789">
        <w:rPr>
          <w:rFonts w:eastAsia="MS Gothic" w:cs="Arial"/>
          <w:kern w:val="0"/>
        </w:rPr>
        <w:t>gNB</w:t>
      </w:r>
      <w:proofErr w:type="spellEnd"/>
      <w:r w:rsidRPr="00F71789">
        <w:rPr>
          <w:rFonts w:eastAsia="MS Gothic" w:cs="Arial"/>
          <w:kern w:val="0"/>
        </w:rPr>
        <w:t xml:space="preserve"> cell that NCR-</w:t>
      </w:r>
      <w:proofErr w:type="spellStart"/>
      <w:r w:rsidRPr="00F71789">
        <w:rPr>
          <w:rFonts w:eastAsia="MS Gothic" w:cs="Arial"/>
          <w:kern w:val="0"/>
        </w:rPr>
        <w:t>Fwd</w:t>
      </w:r>
      <w:proofErr w:type="spellEnd"/>
      <w:r w:rsidRPr="00F71789">
        <w:rPr>
          <w:rFonts w:eastAsia="MS Gothic" w:cs="Arial"/>
          <w:kern w:val="0"/>
        </w:rPr>
        <w:t xml:space="preserve"> is forwarding is the same cell the NCR-MT camps on.</w:t>
      </w:r>
    </w:p>
    <w:p w14:paraId="4C77C4FC" w14:textId="3868385F" w:rsidR="00E5497F" w:rsidRPr="00E5497F" w:rsidRDefault="00E5497F" w:rsidP="009A7889">
      <w:pPr>
        <w:pStyle w:val="ListParagraph"/>
        <w:widowControl/>
        <w:numPr>
          <w:ilvl w:val="0"/>
          <w:numId w:val="42"/>
        </w:numPr>
        <w:spacing w:before="120" w:after="120"/>
        <w:ind w:leftChars="0"/>
        <w:rPr>
          <w:rFonts w:eastAsia="MS Gothic" w:cs="Arial"/>
          <w:kern w:val="0"/>
        </w:rPr>
      </w:pPr>
      <w:r w:rsidRPr="00E5497F">
        <w:rPr>
          <w:rFonts w:eastAsia="MS Gothic" w:cs="Arial"/>
          <w:kern w:val="0"/>
        </w:rPr>
        <w:t>Option 3: The NCR-</w:t>
      </w:r>
      <w:proofErr w:type="spellStart"/>
      <w:r w:rsidRPr="00E5497F">
        <w:rPr>
          <w:rFonts w:eastAsia="MS Gothic" w:cs="Arial"/>
          <w:kern w:val="0"/>
        </w:rPr>
        <w:t>Fwd</w:t>
      </w:r>
      <w:proofErr w:type="spellEnd"/>
      <w:r w:rsidRPr="00E5497F">
        <w:rPr>
          <w:rFonts w:eastAsia="MS Gothic" w:cs="Arial"/>
          <w:kern w:val="0"/>
        </w:rPr>
        <w:t xml:space="preserve"> can forward any cell</w:t>
      </w:r>
      <w:r>
        <w:rPr>
          <w:rFonts w:eastAsia="MS Gothic" w:cs="Arial"/>
          <w:kern w:val="0"/>
        </w:rPr>
        <w:t>(</w:t>
      </w:r>
      <w:r w:rsidRPr="00E5497F">
        <w:rPr>
          <w:rFonts w:eastAsia="MS Gothic" w:cs="Arial"/>
          <w:kern w:val="0"/>
        </w:rPr>
        <w:t>s</w:t>
      </w:r>
      <w:r>
        <w:rPr>
          <w:rFonts w:eastAsia="MS Gothic" w:cs="Arial"/>
          <w:kern w:val="0"/>
        </w:rPr>
        <w:t>)</w:t>
      </w:r>
      <w:r w:rsidRPr="00E5497F">
        <w:rPr>
          <w:rFonts w:eastAsia="MS Gothic" w:cs="Arial"/>
          <w:kern w:val="0"/>
        </w:rPr>
        <w:t xml:space="preserve"> up to implementation. </w:t>
      </w:r>
    </w:p>
    <w:bookmarkEnd w:id="6"/>
    <w:p w14:paraId="0674A22C" w14:textId="62FFD382" w:rsidR="0031553C" w:rsidRDefault="0031553C" w:rsidP="009A7889">
      <w:pPr>
        <w:widowControl/>
        <w:spacing w:before="120" w:after="120"/>
      </w:pPr>
      <w:r w:rsidRPr="00332342">
        <w:rPr>
          <w:rFonts w:eastAsia="MS Gothic" w:cs="Arial" w:hint="eastAsia"/>
          <w:kern w:val="0"/>
        </w:rPr>
        <w:t>P</w:t>
      </w:r>
      <w:r w:rsidRPr="00332342">
        <w:rPr>
          <w:rFonts w:eastAsia="MS Gothic" w:cs="Arial"/>
          <w:kern w:val="0"/>
        </w:rPr>
        <w:t xml:space="preserve">roposal </w:t>
      </w:r>
      <w:r w:rsidR="00EB2604">
        <w:rPr>
          <w:rFonts w:eastAsia="MS Gothic" w:cs="Arial"/>
          <w:kern w:val="0"/>
        </w:rPr>
        <w:t>1</w:t>
      </w:r>
      <w:r w:rsidR="00C56756">
        <w:rPr>
          <w:rFonts w:eastAsia="MS Gothic" w:cs="Arial"/>
          <w:kern w:val="0"/>
        </w:rPr>
        <w:t>b</w:t>
      </w:r>
      <w:r w:rsidRPr="00332342">
        <w:rPr>
          <w:rFonts w:eastAsia="MS Gothic" w:cs="Arial"/>
          <w:kern w:val="0"/>
        </w:rPr>
        <w:t>:</w:t>
      </w:r>
      <w:r w:rsidRPr="00F6527F">
        <w:t xml:space="preserve"> If the NCR-</w:t>
      </w:r>
      <w:proofErr w:type="spellStart"/>
      <w:r w:rsidRPr="00F6527F">
        <w:t>Fwd</w:t>
      </w:r>
      <w:proofErr w:type="spellEnd"/>
      <w:r w:rsidRPr="00F6527F">
        <w:t xml:space="preserve"> is forwarding after the NCR-MT enters RRC_INACTIVE, </w:t>
      </w:r>
      <w:r>
        <w:t>the</w:t>
      </w:r>
      <w:r w:rsidRPr="00F6527F">
        <w:t xml:space="preserve"> </w:t>
      </w:r>
      <w:proofErr w:type="spellStart"/>
      <w:r w:rsidRPr="00F6527F">
        <w:t>gNB</w:t>
      </w:r>
      <w:proofErr w:type="spellEnd"/>
      <w:r w:rsidRPr="00F6527F">
        <w:t xml:space="preserve"> cell that NCR-</w:t>
      </w:r>
      <w:proofErr w:type="spellStart"/>
      <w:r w:rsidRPr="00F6527F">
        <w:t>Fwd</w:t>
      </w:r>
      <w:proofErr w:type="spellEnd"/>
      <w:r w:rsidRPr="00F6527F">
        <w:t xml:space="preserve"> is forwarding is the same cell the NCR-MT is connected to before </w:t>
      </w:r>
      <w:r>
        <w:t xml:space="preserve">entering </w:t>
      </w:r>
      <w:r w:rsidRPr="00F6527F">
        <w:t>RRC_</w:t>
      </w:r>
      <w:r>
        <w:t>INACTIVE.</w:t>
      </w:r>
      <w:r w:rsidR="00C56756">
        <w:t xml:space="preserve"> (Adopt option 1 given in Proposal 1a)</w:t>
      </w:r>
    </w:p>
    <w:p w14:paraId="27E06FA1" w14:textId="12A9FC96" w:rsidR="0031553C" w:rsidRDefault="0031553C" w:rsidP="005F4AC7">
      <w:pPr>
        <w:rPr>
          <w:rFonts w:eastAsia="MS Gothic" w:cs="Arial"/>
          <w:b w:val="0"/>
          <w:bCs/>
          <w:kern w:val="0"/>
        </w:rPr>
      </w:pPr>
    </w:p>
    <w:p w14:paraId="5756D3A4" w14:textId="270BB5F9" w:rsidR="00926667" w:rsidRPr="00926667" w:rsidRDefault="00957239" w:rsidP="00647ABE">
      <w:pPr>
        <w:pStyle w:val="Heading2"/>
      </w:pPr>
      <w:r>
        <w:t>2.2</w:t>
      </w:r>
      <w:r>
        <w:tab/>
      </w:r>
      <w:r w:rsidR="00926667">
        <w:t>C</w:t>
      </w:r>
      <w:r w:rsidR="00926667" w:rsidRPr="00926667">
        <w:rPr>
          <w:rFonts w:hint="eastAsia"/>
        </w:rPr>
        <w:t>on</w:t>
      </w:r>
      <w:r w:rsidR="00926667">
        <w:t>trol of NCR-</w:t>
      </w:r>
      <w:proofErr w:type="spellStart"/>
      <w:r w:rsidR="00926667">
        <w:t>Fwd</w:t>
      </w:r>
      <w:proofErr w:type="spellEnd"/>
      <w:r w:rsidR="00926667">
        <w:t xml:space="preserve"> ON-OFF</w:t>
      </w:r>
    </w:p>
    <w:p w14:paraId="1E4BD458" w14:textId="2AE23EB7" w:rsidR="00D142CB" w:rsidRDefault="00D142CB" w:rsidP="009A7889">
      <w:pPr>
        <w:spacing w:before="120" w:after="120"/>
        <w:rPr>
          <w:rFonts w:eastAsia="MS Gothic" w:cs="Arial"/>
          <w:b w:val="0"/>
          <w:bCs/>
          <w:kern w:val="0"/>
        </w:rPr>
      </w:pPr>
      <w:r>
        <w:rPr>
          <w:rFonts w:eastAsia="MS Gothic" w:cs="Arial"/>
          <w:b w:val="0"/>
          <w:bCs/>
          <w:kern w:val="0"/>
        </w:rPr>
        <w:t>The 2</w:t>
      </w:r>
      <w:r w:rsidRPr="00647ABE">
        <w:rPr>
          <w:rFonts w:eastAsia="MS Gothic" w:cs="Arial"/>
          <w:b w:val="0"/>
          <w:bCs/>
          <w:kern w:val="0"/>
          <w:vertAlign w:val="superscript"/>
        </w:rPr>
        <w:t>nd</w:t>
      </w:r>
      <w:r>
        <w:rPr>
          <w:rFonts w:eastAsia="MS Gothic" w:cs="Arial"/>
          <w:b w:val="0"/>
          <w:bCs/>
          <w:kern w:val="0"/>
        </w:rPr>
        <w:t xml:space="preserve"> issue is about how the network knows whether the NCR-</w:t>
      </w:r>
      <w:proofErr w:type="spellStart"/>
      <w:r>
        <w:rPr>
          <w:rFonts w:eastAsia="MS Gothic" w:cs="Arial"/>
          <w:b w:val="0"/>
          <w:bCs/>
          <w:kern w:val="0"/>
        </w:rPr>
        <w:t>Fwd</w:t>
      </w:r>
      <w:proofErr w:type="spellEnd"/>
      <w:r>
        <w:rPr>
          <w:rFonts w:eastAsia="MS Gothic" w:cs="Arial"/>
          <w:b w:val="0"/>
          <w:bCs/>
          <w:kern w:val="0"/>
        </w:rPr>
        <w:t xml:space="preserve"> is ON or OFF during NCR-MT</w:t>
      </w:r>
      <w:r w:rsidR="00A13826">
        <w:rPr>
          <w:rFonts w:eastAsia="MS Gothic" w:cs="Arial"/>
          <w:b w:val="0"/>
          <w:bCs/>
          <w:kern w:val="0"/>
        </w:rPr>
        <w:t xml:space="preserve"> in</w:t>
      </w:r>
      <w:r>
        <w:rPr>
          <w:rFonts w:eastAsia="MS Gothic" w:cs="Arial"/>
          <w:b w:val="0"/>
          <w:bCs/>
          <w:kern w:val="0"/>
        </w:rPr>
        <w:t xml:space="preserve"> RRC_INACTIVE. </w:t>
      </w:r>
      <w:bookmarkStart w:id="7" w:name="_Hlk127360082"/>
      <w:r>
        <w:rPr>
          <w:rFonts w:eastAsia="MS Gothic" w:cs="Arial"/>
          <w:b w:val="0"/>
          <w:bCs/>
          <w:kern w:val="0"/>
        </w:rPr>
        <w:t>In the agreement, it says “NCR-</w:t>
      </w:r>
      <w:proofErr w:type="spellStart"/>
      <w:r>
        <w:rPr>
          <w:rFonts w:eastAsia="MS Gothic" w:cs="Arial"/>
          <w:b w:val="0"/>
          <w:bCs/>
          <w:kern w:val="0"/>
        </w:rPr>
        <w:t>Fwd</w:t>
      </w:r>
      <w:proofErr w:type="spellEnd"/>
      <w:r>
        <w:rPr>
          <w:rFonts w:eastAsia="MS Gothic" w:cs="Arial"/>
          <w:b w:val="0"/>
          <w:bCs/>
          <w:kern w:val="0"/>
        </w:rPr>
        <w:t xml:space="preserve"> can be ON or OFF </w:t>
      </w:r>
      <w:r w:rsidRPr="00D142CB">
        <w:rPr>
          <w:rFonts w:eastAsia="MS Gothic" w:cs="Arial"/>
          <w:b w:val="0"/>
          <w:bCs/>
          <w:kern w:val="0"/>
        </w:rPr>
        <w:t>following the last configuration received from the gNB</w:t>
      </w:r>
      <w:r>
        <w:rPr>
          <w:rFonts w:eastAsia="MS Gothic" w:cs="Arial"/>
          <w:b w:val="0"/>
          <w:bCs/>
          <w:kern w:val="0"/>
        </w:rPr>
        <w:t>”. However, it is not clear what the configuration</w:t>
      </w:r>
      <w:r w:rsidR="000D31D3">
        <w:rPr>
          <w:rFonts w:eastAsia="MS Gothic" w:cs="Arial"/>
          <w:b w:val="0"/>
          <w:bCs/>
          <w:kern w:val="0"/>
        </w:rPr>
        <w:t xml:space="preserve"> is</w:t>
      </w:r>
      <w:r>
        <w:rPr>
          <w:rFonts w:eastAsia="MS Gothic" w:cs="Arial"/>
          <w:b w:val="0"/>
          <w:bCs/>
          <w:kern w:val="0"/>
        </w:rPr>
        <w:t>.</w:t>
      </w:r>
      <w:r w:rsidR="000D31D3">
        <w:rPr>
          <w:rFonts w:eastAsia="MS Gothic" w:cs="Arial"/>
          <w:b w:val="0"/>
          <w:bCs/>
          <w:kern w:val="0"/>
        </w:rPr>
        <w:t xml:space="preserve"> </w:t>
      </w:r>
      <w:r w:rsidR="00810E63">
        <w:rPr>
          <w:rFonts w:eastAsia="MS Gothic" w:cs="Arial"/>
          <w:b w:val="0"/>
          <w:bCs/>
          <w:kern w:val="0"/>
        </w:rPr>
        <w:t>The</w:t>
      </w:r>
      <w:r w:rsidR="00171812">
        <w:rPr>
          <w:rFonts w:eastAsia="MS Gothic" w:cs="Arial"/>
          <w:b w:val="0"/>
          <w:bCs/>
          <w:kern w:val="0"/>
        </w:rPr>
        <w:t>re are several</w:t>
      </w:r>
      <w:r w:rsidR="00810E63">
        <w:rPr>
          <w:rFonts w:eastAsia="MS Gothic" w:cs="Arial"/>
          <w:b w:val="0"/>
          <w:bCs/>
          <w:kern w:val="0"/>
        </w:rPr>
        <w:t xml:space="preserve"> possible </w:t>
      </w:r>
      <w:r w:rsidR="0003500E">
        <w:rPr>
          <w:rFonts w:eastAsia="MS Gothic" w:cs="Arial"/>
          <w:b w:val="0"/>
          <w:bCs/>
          <w:kern w:val="0"/>
        </w:rPr>
        <w:t>understandings</w:t>
      </w:r>
      <w:r w:rsidR="00171812">
        <w:rPr>
          <w:rFonts w:eastAsia="MS Gothic" w:cs="Arial"/>
          <w:b w:val="0"/>
          <w:bCs/>
          <w:kern w:val="0"/>
        </w:rPr>
        <w:t xml:space="preserve"> on the exact meaning of the ‘configuration’.</w:t>
      </w:r>
      <w:r w:rsidR="00810E63">
        <w:rPr>
          <w:rFonts w:eastAsia="MS Gothic" w:cs="Arial"/>
          <w:b w:val="0"/>
          <w:bCs/>
          <w:kern w:val="0"/>
        </w:rPr>
        <w:t xml:space="preserve"> </w:t>
      </w:r>
      <w:r w:rsidR="00171812">
        <w:rPr>
          <w:rFonts w:eastAsia="MS Gothic" w:cs="Arial"/>
          <w:b w:val="0"/>
          <w:bCs/>
          <w:kern w:val="0"/>
        </w:rPr>
        <w:t>Hence</w:t>
      </w:r>
      <w:r w:rsidR="00DE2678">
        <w:rPr>
          <w:rFonts w:eastAsia="MS Gothic" w:cs="Arial"/>
          <w:b w:val="0"/>
          <w:bCs/>
          <w:kern w:val="0"/>
        </w:rPr>
        <w:t xml:space="preserve"> further clarification/</w:t>
      </w:r>
      <w:r w:rsidR="00572175">
        <w:rPr>
          <w:rFonts w:eastAsia="MS Gothic" w:cs="Arial"/>
          <w:b w:val="0"/>
          <w:bCs/>
          <w:kern w:val="0"/>
        </w:rPr>
        <w:t>discussion and conclusion</w:t>
      </w:r>
      <w:r w:rsidR="00DE2678">
        <w:rPr>
          <w:rFonts w:eastAsia="MS Gothic" w:cs="Arial"/>
          <w:b w:val="0"/>
          <w:bCs/>
          <w:kern w:val="0"/>
        </w:rPr>
        <w:t xml:space="preserve"> </w:t>
      </w:r>
      <w:r w:rsidR="00206943">
        <w:rPr>
          <w:rFonts w:eastAsia="MS Gothic" w:cs="Arial"/>
          <w:b w:val="0"/>
          <w:bCs/>
          <w:kern w:val="0"/>
        </w:rPr>
        <w:t>is</w:t>
      </w:r>
      <w:r w:rsidR="00DE2678">
        <w:rPr>
          <w:rFonts w:eastAsia="MS Gothic" w:cs="Arial"/>
          <w:b w:val="0"/>
          <w:bCs/>
          <w:kern w:val="0"/>
        </w:rPr>
        <w:t xml:space="preserve"> necessary to clarify that </w:t>
      </w:r>
      <w:r w:rsidR="000D31D3">
        <w:rPr>
          <w:rFonts w:eastAsia="MS Gothic" w:cs="Arial"/>
          <w:b w:val="0"/>
          <w:bCs/>
          <w:kern w:val="0"/>
        </w:rPr>
        <w:t>how could t</w:t>
      </w:r>
      <w:r w:rsidR="006F7243">
        <w:rPr>
          <w:rFonts w:eastAsia="MS Gothic" w:cs="Arial"/>
          <w:b w:val="0"/>
          <w:bCs/>
          <w:kern w:val="0"/>
        </w:rPr>
        <w:t>h</w:t>
      </w:r>
      <w:r w:rsidR="000D31D3">
        <w:rPr>
          <w:rFonts w:eastAsia="MS Gothic" w:cs="Arial"/>
          <w:b w:val="0"/>
          <w:bCs/>
          <w:kern w:val="0"/>
        </w:rPr>
        <w:t>e network control NCR-</w:t>
      </w:r>
      <w:proofErr w:type="spellStart"/>
      <w:r w:rsidR="000D31D3">
        <w:rPr>
          <w:rFonts w:eastAsia="MS Gothic" w:cs="Arial"/>
          <w:b w:val="0"/>
          <w:bCs/>
          <w:kern w:val="0"/>
        </w:rPr>
        <w:t>Fwd’s</w:t>
      </w:r>
      <w:proofErr w:type="spellEnd"/>
      <w:r w:rsidR="000D31D3">
        <w:rPr>
          <w:rFonts w:eastAsia="MS Gothic" w:cs="Arial"/>
          <w:b w:val="0"/>
          <w:bCs/>
          <w:kern w:val="0"/>
        </w:rPr>
        <w:t xml:space="preserve"> ON-OFF during NCR-MT </w:t>
      </w:r>
      <w:r w:rsidR="00B35869">
        <w:rPr>
          <w:rFonts w:eastAsia="MS Gothic" w:cs="Arial"/>
          <w:b w:val="0"/>
          <w:bCs/>
          <w:kern w:val="0"/>
        </w:rPr>
        <w:t xml:space="preserve">in </w:t>
      </w:r>
      <w:r w:rsidR="000D31D3">
        <w:rPr>
          <w:rFonts w:eastAsia="MS Gothic" w:cs="Arial"/>
          <w:b w:val="0"/>
          <w:bCs/>
          <w:kern w:val="0"/>
        </w:rPr>
        <w:t>RRC_INACTIVE.</w:t>
      </w:r>
      <w:bookmarkEnd w:id="7"/>
    </w:p>
    <w:p w14:paraId="427F4BD0" w14:textId="0357A4FF" w:rsidR="00EA24D9" w:rsidRDefault="00AE65BA" w:rsidP="009A7889">
      <w:pPr>
        <w:spacing w:before="120" w:after="120"/>
        <w:rPr>
          <w:rFonts w:eastAsia="MS Gothic" w:cs="Arial"/>
          <w:b w:val="0"/>
          <w:bCs/>
          <w:kern w:val="0"/>
        </w:rPr>
      </w:pPr>
      <w:r>
        <w:rPr>
          <w:rFonts w:eastAsia="MS Gothic" w:cs="Arial"/>
          <w:b w:val="0"/>
          <w:bCs/>
          <w:kern w:val="0"/>
        </w:rPr>
        <w:t>To facilitate the discussion</w:t>
      </w:r>
      <w:r w:rsidR="00EA24D9">
        <w:rPr>
          <w:rFonts w:eastAsia="MS Gothic" w:cs="Arial"/>
          <w:b w:val="0"/>
          <w:bCs/>
          <w:kern w:val="0"/>
        </w:rPr>
        <w:t>, we summarize RAN1 conclusions/agreements which are relevant to the NCR</w:t>
      </w:r>
      <w:r>
        <w:rPr>
          <w:rFonts w:eastAsia="MS Gothic" w:cs="Arial"/>
          <w:b w:val="0"/>
          <w:bCs/>
          <w:kern w:val="0"/>
        </w:rPr>
        <w:t>-</w:t>
      </w:r>
      <w:proofErr w:type="spellStart"/>
      <w:r>
        <w:rPr>
          <w:rFonts w:eastAsia="MS Gothic" w:cs="Arial"/>
          <w:b w:val="0"/>
          <w:bCs/>
          <w:kern w:val="0"/>
        </w:rPr>
        <w:t>Fwd</w:t>
      </w:r>
      <w:proofErr w:type="spellEnd"/>
      <w:r>
        <w:rPr>
          <w:rFonts w:eastAsia="MS Gothic" w:cs="Arial"/>
          <w:b w:val="0"/>
          <w:bCs/>
          <w:kern w:val="0"/>
        </w:rPr>
        <w:t xml:space="preserve"> ON/OFF </w:t>
      </w:r>
      <w:r w:rsidR="00EA24D9">
        <w:rPr>
          <w:rFonts w:eastAsia="MS Gothic" w:cs="Arial"/>
          <w:b w:val="0"/>
          <w:bCs/>
          <w:kern w:val="0"/>
        </w:rPr>
        <w:t>(more details can be found in the Appendix):</w:t>
      </w:r>
    </w:p>
    <w:p w14:paraId="6ACD0768" w14:textId="272E21C9" w:rsidR="00D142CB" w:rsidRDefault="00EA24D9" w:rsidP="009A7889">
      <w:pPr>
        <w:pStyle w:val="ListParagraph"/>
        <w:numPr>
          <w:ilvl w:val="0"/>
          <w:numId w:val="49"/>
        </w:numPr>
        <w:spacing w:before="120" w:after="120"/>
        <w:ind w:leftChars="0"/>
        <w:rPr>
          <w:rFonts w:eastAsia="MS Gothic" w:cs="Arial"/>
          <w:b w:val="0"/>
          <w:bCs/>
          <w:kern w:val="0"/>
        </w:rPr>
      </w:pPr>
      <w:r>
        <w:rPr>
          <w:rFonts w:eastAsia="MS Gothic" w:cs="Arial"/>
          <w:b w:val="0"/>
          <w:bCs/>
          <w:kern w:val="0"/>
        </w:rPr>
        <w:t>T</w:t>
      </w:r>
      <w:r w:rsidR="00D142CB" w:rsidRPr="00206943">
        <w:rPr>
          <w:rFonts w:eastAsia="MS Gothic" w:cs="Arial"/>
          <w:b w:val="0"/>
          <w:bCs/>
          <w:kern w:val="0"/>
        </w:rPr>
        <w:t>he “ON” state is implicitly indicated by the beam indication (for access link).</w:t>
      </w:r>
      <w:r w:rsidR="008A04CB">
        <w:rPr>
          <w:rFonts w:eastAsia="MS Gothic" w:cs="Arial"/>
          <w:b w:val="0"/>
          <w:bCs/>
          <w:kern w:val="0"/>
        </w:rPr>
        <w:t xml:space="preserve"> The NCR-</w:t>
      </w:r>
      <w:proofErr w:type="spellStart"/>
      <w:r w:rsidR="008A04CB">
        <w:rPr>
          <w:rFonts w:eastAsia="MS Gothic" w:cs="Arial"/>
          <w:b w:val="0"/>
          <w:bCs/>
          <w:kern w:val="0"/>
        </w:rPr>
        <w:t>Fwd</w:t>
      </w:r>
      <w:proofErr w:type="spellEnd"/>
      <w:r w:rsidR="008A04CB">
        <w:rPr>
          <w:rFonts w:eastAsia="MS Gothic" w:cs="Arial"/>
          <w:b w:val="0"/>
          <w:bCs/>
          <w:kern w:val="0"/>
        </w:rPr>
        <w:t xml:space="preserve"> is expected to be ON over the time domain resources indicated by the beam indication.</w:t>
      </w:r>
    </w:p>
    <w:p w14:paraId="0DDE4114" w14:textId="53B2D29B" w:rsidR="00B13F67" w:rsidRDefault="006215B4" w:rsidP="009A7889">
      <w:pPr>
        <w:pStyle w:val="ListParagraph"/>
        <w:numPr>
          <w:ilvl w:val="0"/>
          <w:numId w:val="49"/>
        </w:numPr>
        <w:spacing w:before="120" w:after="120"/>
        <w:ind w:leftChars="0"/>
        <w:rPr>
          <w:rFonts w:eastAsia="MS Gothic" w:cs="Arial"/>
          <w:b w:val="0"/>
          <w:bCs/>
          <w:kern w:val="0"/>
        </w:rPr>
      </w:pPr>
      <w:r>
        <w:rPr>
          <w:rFonts w:eastAsia="MS Gothic" w:cs="Arial"/>
          <w:b w:val="0"/>
          <w:bCs/>
          <w:kern w:val="0"/>
        </w:rPr>
        <w:t>S</w:t>
      </w:r>
      <w:r w:rsidR="000D31D3" w:rsidRPr="000D31D3">
        <w:rPr>
          <w:rFonts w:eastAsia="MS Gothic" w:cs="Arial"/>
          <w:b w:val="0"/>
          <w:bCs/>
          <w:kern w:val="0"/>
        </w:rPr>
        <w:t xml:space="preserve">upport </w:t>
      </w:r>
      <w:r w:rsidR="00206943">
        <w:rPr>
          <w:rFonts w:eastAsia="MS Gothic" w:cs="Arial"/>
          <w:b w:val="0"/>
          <w:bCs/>
          <w:kern w:val="0"/>
        </w:rPr>
        <w:t xml:space="preserve">both </w:t>
      </w:r>
      <w:r w:rsidR="000D31D3" w:rsidRPr="000D31D3">
        <w:rPr>
          <w:rFonts w:eastAsia="MS Gothic" w:cs="Arial"/>
          <w:b w:val="0"/>
          <w:bCs/>
          <w:kern w:val="0"/>
        </w:rPr>
        <w:t xml:space="preserve">periodic beam indication </w:t>
      </w:r>
      <w:r w:rsidR="000D31D3" w:rsidRPr="000D31D3">
        <w:rPr>
          <w:rFonts w:eastAsia="MS Gothic" w:cs="Arial" w:hint="eastAsia"/>
          <w:b w:val="0"/>
          <w:bCs/>
          <w:kern w:val="0"/>
        </w:rPr>
        <w:t>by</w:t>
      </w:r>
      <w:r w:rsidR="000D31D3" w:rsidRPr="000D31D3">
        <w:rPr>
          <w:rFonts w:eastAsia="MS Gothic" w:cs="Arial"/>
          <w:b w:val="0"/>
          <w:bCs/>
          <w:kern w:val="0"/>
        </w:rPr>
        <w:t xml:space="preserve"> RRC signalling and </w:t>
      </w:r>
      <w:r w:rsidR="000D31D3">
        <w:rPr>
          <w:rFonts w:eastAsia="MS Gothic" w:cs="Arial"/>
          <w:b w:val="0"/>
          <w:bCs/>
          <w:kern w:val="0"/>
        </w:rPr>
        <w:t>a</w:t>
      </w:r>
      <w:r w:rsidR="000D31D3" w:rsidRPr="000D31D3">
        <w:rPr>
          <w:rFonts w:eastAsia="MS Gothic" w:cs="Arial"/>
          <w:b w:val="0"/>
          <w:bCs/>
          <w:kern w:val="0"/>
        </w:rPr>
        <w:t>periodic beam indication</w:t>
      </w:r>
      <w:r w:rsidR="000D31D3">
        <w:rPr>
          <w:rFonts w:eastAsia="MS Gothic" w:cs="Arial"/>
          <w:b w:val="0"/>
          <w:bCs/>
          <w:kern w:val="0"/>
        </w:rPr>
        <w:t xml:space="preserve"> by DCI.</w:t>
      </w:r>
    </w:p>
    <w:p w14:paraId="3C694F9C" w14:textId="77777777" w:rsidR="00206943" w:rsidRDefault="00F933D3" w:rsidP="009A7889">
      <w:pPr>
        <w:spacing w:before="120" w:after="120"/>
        <w:rPr>
          <w:rFonts w:eastAsia="MS Gothic" w:cs="Arial"/>
          <w:b w:val="0"/>
          <w:bCs/>
          <w:kern w:val="0"/>
        </w:rPr>
      </w:pPr>
      <w:r>
        <w:rPr>
          <w:rFonts w:eastAsia="MS Gothic" w:cs="Arial"/>
          <w:b w:val="0"/>
          <w:bCs/>
          <w:kern w:val="0"/>
        </w:rPr>
        <w:t xml:space="preserve">In our understanding, one reasonable assumption is that </w:t>
      </w:r>
      <w:bookmarkStart w:id="8" w:name="_Hlk127520646"/>
      <w:r>
        <w:rPr>
          <w:rFonts w:eastAsia="MS Gothic" w:cs="Arial"/>
          <w:b w:val="0"/>
          <w:bCs/>
          <w:kern w:val="0"/>
        </w:rPr>
        <w:t>NCR-MT in RRC_INACTIVE</w:t>
      </w:r>
      <w:bookmarkEnd w:id="8"/>
      <w:r>
        <w:rPr>
          <w:rFonts w:eastAsia="MS Gothic" w:cs="Arial"/>
          <w:b w:val="0"/>
          <w:bCs/>
          <w:kern w:val="0"/>
        </w:rPr>
        <w:t xml:space="preserve"> cannot receive </w:t>
      </w:r>
      <w:r w:rsidR="00206943">
        <w:rPr>
          <w:rFonts w:eastAsia="MS Gothic" w:cs="Arial"/>
          <w:b w:val="0"/>
          <w:bCs/>
          <w:kern w:val="0"/>
        </w:rPr>
        <w:t>signalling</w:t>
      </w:r>
      <w:r w:rsidR="006F3C30">
        <w:rPr>
          <w:rFonts w:eastAsia="MS Gothic" w:cs="Arial"/>
          <w:b w:val="0"/>
          <w:bCs/>
          <w:kern w:val="0"/>
        </w:rPr>
        <w:t xml:space="preserve"> other than </w:t>
      </w:r>
      <w:r w:rsidR="00843F59">
        <w:rPr>
          <w:rFonts w:eastAsia="MS Gothic" w:cs="Arial"/>
          <w:b w:val="0"/>
          <w:bCs/>
          <w:kern w:val="0"/>
        </w:rPr>
        <w:t xml:space="preserve">system information and </w:t>
      </w:r>
      <w:r w:rsidR="006F3C30">
        <w:rPr>
          <w:rFonts w:eastAsia="MS Gothic" w:cs="Arial"/>
          <w:b w:val="0"/>
          <w:bCs/>
          <w:kern w:val="0"/>
        </w:rPr>
        <w:t>paging</w:t>
      </w:r>
      <w:r>
        <w:rPr>
          <w:rFonts w:eastAsia="MS Gothic" w:cs="Arial"/>
          <w:b w:val="0"/>
          <w:bCs/>
          <w:kern w:val="0"/>
        </w:rPr>
        <w:t>.</w:t>
      </w:r>
      <w:r w:rsidR="006F3C30">
        <w:rPr>
          <w:rFonts w:eastAsia="MS Gothic" w:cs="Arial"/>
          <w:b w:val="0"/>
          <w:bCs/>
          <w:kern w:val="0"/>
        </w:rPr>
        <w:t xml:space="preserve"> </w:t>
      </w:r>
      <w:r w:rsidR="006215B4">
        <w:rPr>
          <w:rFonts w:eastAsia="MS Gothic" w:cs="Arial"/>
          <w:b w:val="0"/>
          <w:bCs/>
          <w:kern w:val="0"/>
        </w:rPr>
        <w:t>This means t</w:t>
      </w:r>
      <w:r w:rsidR="006215B4" w:rsidRPr="000D31D3">
        <w:rPr>
          <w:rFonts w:eastAsia="MS Gothic" w:cs="Arial"/>
          <w:b w:val="0"/>
          <w:bCs/>
          <w:kern w:val="0"/>
        </w:rPr>
        <w:t xml:space="preserve">he </w:t>
      </w:r>
      <w:r w:rsidR="006215B4">
        <w:rPr>
          <w:rFonts w:eastAsia="MS Gothic" w:cs="Arial"/>
          <w:b w:val="0"/>
          <w:bCs/>
          <w:kern w:val="0"/>
        </w:rPr>
        <w:t>a</w:t>
      </w:r>
      <w:r w:rsidR="006215B4" w:rsidRPr="000D31D3">
        <w:rPr>
          <w:rFonts w:eastAsia="MS Gothic" w:cs="Arial"/>
          <w:b w:val="0"/>
          <w:bCs/>
          <w:kern w:val="0"/>
        </w:rPr>
        <w:t>periodic beam indication</w:t>
      </w:r>
      <w:r w:rsidR="006215B4">
        <w:rPr>
          <w:rFonts w:eastAsia="MS Gothic" w:cs="Arial"/>
          <w:b w:val="0"/>
          <w:bCs/>
          <w:kern w:val="0"/>
        </w:rPr>
        <w:t xml:space="preserve"> by DCI cannot be used during NCR-MT in RRC_INACTIVE. </w:t>
      </w:r>
    </w:p>
    <w:p w14:paraId="0C8D2773" w14:textId="055C2E4F" w:rsidR="005A6292" w:rsidRDefault="006215B4" w:rsidP="009A7889">
      <w:pPr>
        <w:spacing w:before="120" w:after="120"/>
        <w:rPr>
          <w:rFonts w:eastAsia="MS Gothic" w:cs="Arial"/>
          <w:b w:val="0"/>
          <w:bCs/>
          <w:kern w:val="0"/>
        </w:rPr>
      </w:pPr>
      <w:r>
        <w:rPr>
          <w:rFonts w:eastAsia="MS Gothic" w:cs="Arial"/>
          <w:b w:val="0"/>
          <w:bCs/>
          <w:kern w:val="0"/>
        </w:rPr>
        <w:t xml:space="preserve">Therefore, only the </w:t>
      </w:r>
      <w:r w:rsidR="008C312E" w:rsidRPr="008C312E">
        <w:rPr>
          <w:rFonts w:eastAsia="MS Gothic" w:cs="Arial"/>
          <w:b w:val="0"/>
          <w:bCs/>
          <w:kern w:val="0"/>
        </w:rPr>
        <w:t>periodic beam</w:t>
      </w:r>
      <w:r w:rsidR="008C312E">
        <w:rPr>
          <w:rFonts w:eastAsia="MS Gothic" w:cs="Arial"/>
          <w:b w:val="0"/>
          <w:bCs/>
          <w:kern w:val="0"/>
        </w:rPr>
        <w:t xml:space="preserve"> indication</w:t>
      </w:r>
      <w:r w:rsidRPr="00206943">
        <w:rPr>
          <w:rFonts w:eastAsia="MS Gothic" w:cs="Arial"/>
          <w:b w:val="0"/>
          <w:bCs/>
          <w:kern w:val="0"/>
        </w:rPr>
        <w:t>s</w:t>
      </w:r>
      <w:r w:rsidR="00AB369C">
        <w:rPr>
          <w:rFonts w:eastAsia="MS Gothic" w:cs="Arial"/>
          <w:b w:val="0"/>
          <w:bCs/>
          <w:kern w:val="0"/>
        </w:rPr>
        <w:t xml:space="preserve"> </w:t>
      </w:r>
      <w:r w:rsidR="00AB369C" w:rsidRPr="00AB369C">
        <w:rPr>
          <w:rFonts w:eastAsia="MS Gothic" w:cs="Arial"/>
          <w:b w:val="0"/>
          <w:bCs/>
          <w:kern w:val="0"/>
        </w:rPr>
        <w:t>received before NCR-MT enters RRC_INACTIVE</w:t>
      </w:r>
      <w:r>
        <w:rPr>
          <w:rFonts w:eastAsia="MS Gothic" w:cs="Arial"/>
          <w:b w:val="0"/>
          <w:bCs/>
          <w:kern w:val="0"/>
        </w:rPr>
        <w:t xml:space="preserve"> can be used to support NCR-</w:t>
      </w:r>
      <w:proofErr w:type="spellStart"/>
      <w:r>
        <w:rPr>
          <w:rFonts w:eastAsia="MS Gothic" w:cs="Arial"/>
          <w:b w:val="0"/>
          <w:bCs/>
          <w:kern w:val="0"/>
        </w:rPr>
        <w:t>Fwd’s</w:t>
      </w:r>
      <w:proofErr w:type="spellEnd"/>
      <w:r>
        <w:rPr>
          <w:rFonts w:eastAsia="MS Gothic" w:cs="Arial"/>
          <w:b w:val="0"/>
          <w:bCs/>
          <w:kern w:val="0"/>
        </w:rPr>
        <w:t xml:space="preserve"> forwarding during NCR-MT in RRC_INACTIVE</w:t>
      </w:r>
      <w:r w:rsidR="008C312E">
        <w:rPr>
          <w:rFonts w:eastAsia="MS Gothic" w:cs="Arial"/>
          <w:b w:val="0"/>
          <w:bCs/>
          <w:kern w:val="0"/>
        </w:rPr>
        <w:t>,</w:t>
      </w:r>
      <w:r>
        <w:rPr>
          <w:rFonts w:eastAsia="MS Gothic" w:cs="Arial"/>
          <w:b w:val="0"/>
          <w:bCs/>
          <w:kern w:val="0"/>
        </w:rPr>
        <w:t xml:space="preserve"> and</w:t>
      </w:r>
      <w:r w:rsidR="008C312E">
        <w:rPr>
          <w:rFonts w:eastAsia="MS Gothic" w:cs="Arial"/>
          <w:b w:val="0"/>
          <w:bCs/>
          <w:kern w:val="0"/>
        </w:rPr>
        <w:t xml:space="preserve"> the most straight forward manner is</w:t>
      </w:r>
      <w:r w:rsidR="0045182B">
        <w:rPr>
          <w:rFonts w:eastAsia="MS Gothic" w:cs="Arial"/>
          <w:b w:val="0"/>
          <w:bCs/>
          <w:kern w:val="0"/>
        </w:rPr>
        <w:t>:</w:t>
      </w:r>
    </w:p>
    <w:p w14:paraId="6CDE28BB" w14:textId="2924DAAA" w:rsidR="00AE65BA" w:rsidRDefault="005A6292" w:rsidP="009A7889">
      <w:pPr>
        <w:pStyle w:val="ListParagraph"/>
        <w:numPr>
          <w:ilvl w:val="0"/>
          <w:numId w:val="50"/>
        </w:numPr>
        <w:spacing w:before="120" w:after="120"/>
        <w:ind w:leftChars="0"/>
        <w:rPr>
          <w:rFonts w:eastAsia="MS Gothic" w:cs="Arial"/>
          <w:b w:val="0"/>
          <w:bCs/>
          <w:kern w:val="0"/>
        </w:rPr>
      </w:pPr>
      <w:r>
        <w:rPr>
          <w:rFonts w:eastAsia="MS Gothic" w:cs="Arial"/>
          <w:b w:val="0"/>
          <w:bCs/>
          <w:kern w:val="0"/>
          <w:lang w:val="en-US"/>
        </w:rPr>
        <w:lastRenderedPageBreak/>
        <w:t xml:space="preserve">When </w:t>
      </w:r>
      <w:r w:rsidR="00AE65BA">
        <w:rPr>
          <w:rFonts w:eastAsia="MS Gothic" w:cs="Arial"/>
          <w:b w:val="0"/>
          <w:bCs/>
          <w:kern w:val="0"/>
          <w:lang w:val="en-US"/>
        </w:rPr>
        <w:t xml:space="preserve">the </w:t>
      </w:r>
      <w:r>
        <w:rPr>
          <w:rFonts w:eastAsia="MS Gothic" w:cs="Arial"/>
          <w:b w:val="0"/>
          <w:bCs/>
          <w:kern w:val="0"/>
          <w:lang w:val="en-US"/>
        </w:rPr>
        <w:t>NCR-MT is in RRC_INACTIVE, t</w:t>
      </w:r>
      <w:r w:rsidR="008C312E" w:rsidRPr="00206943">
        <w:rPr>
          <w:rFonts w:eastAsia="MS Gothic" w:cs="Arial"/>
          <w:b w:val="0"/>
          <w:bCs/>
          <w:kern w:val="0"/>
        </w:rPr>
        <w:t>he NCR-</w:t>
      </w:r>
      <w:proofErr w:type="spellStart"/>
      <w:r w:rsidR="008C312E" w:rsidRPr="00206943">
        <w:rPr>
          <w:rFonts w:eastAsia="MS Gothic" w:cs="Arial"/>
          <w:b w:val="0"/>
          <w:bCs/>
          <w:kern w:val="0"/>
        </w:rPr>
        <w:t>Fwd</w:t>
      </w:r>
      <w:proofErr w:type="spellEnd"/>
      <w:r w:rsidR="008C312E" w:rsidRPr="00206943">
        <w:rPr>
          <w:rFonts w:eastAsia="MS Gothic" w:cs="Arial"/>
          <w:b w:val="0"/>
          <w:bCs/>
          <w:kern w:val="0"/>
        </w:rPr>
        <w:t xml:space="preserve"> is ON over the </w:t>
      </w:r>
      <w:r w:rsidR="008A04CB">
        <w:rPr>
          <w:rFonts w:eastAsia="MS Gothic" w:cs="Arial"/>
          <w:b w:val="0"/>
          <w:bCs/>
          <w:kern w:val="0"/>
        </w:rPr>
        <w:t xml:space="preserve">indicated </w:t>
      </w:r>
      <w:r w:rsidR="008C312E" w:rsidRPr="00206943">
        <w:rPr>
          <w:rFonts w:eastAsia="MS Gothic" w:cs="Arial"/>
          <w:b w:val="0"/>
          <w:bCs/>
          <w:kern w:val="0"/>
        </w:rPr>
        <w:t>time domain resource</w:t>
      </w:r>
      <w:r w:rsidR="008A04CB">
        <w:rPr>
          <w:rFonts w:eastAsia="MS Gothic" w:cs="Arial"/>
          <w:b w:val="0"/>
          <w:bCs/>
          <w:kern w:val="0"/>
        </w:rPr>
        <w:t>s</w:t>
      </w:r>
      <w:r w:rsidR="008C312E" w:rsidRPr="00206943">
        <w:rPr>
          <w:rFonts w:eastAsia="MS Gothic" w:cs="Arial"/>
          <w:b w:val="0"/>
          <w:bCs/>
          <w:kern w:val="0"/>
        </w:rPr>
        <w:t xml:space="preserve"> associated with corresponding beam(s) indicated by the periodic beam indications for access link</w:t>
      </w:r>
      <w:r w:rsidR="00AE65BA" w:rsidRPr="00AE65BA">
        <w:rPr>
          <w:rFonts w:eastAsia="MS Gothic" w:cs="Arial"/>
          <w:b w:val="0"/>
          <w:bCs/>
          <w:kern w:val="0"/>
        </w:rPr>
        <w:t xml:space="preserve"> </w:t>
      </w:r>
      <w:r w:rsidR="00AE65BA">
        <w:rPr>
          <w:rFonts w:eastAsia="MS Gothic" w:cs="Arial"/>
          <w:b w:val="0"/>
          <w:bCs/>
          <w:kern w:val="0"/>
        </w:rPr>
        <w:t xml:space="preserve">unless </w:t>
      </w:r>
      <w:r w:rsidR="00AE65BA" w:rsidRPr="00AE65BA">
        <w:rPr>
          <w:rFonts w:eastAsia="MS Gothic" w:cs="Arial"/>
          <w:b w:val="0"/>
          <w:bCs/>
          <w:kern w:val="0"/>
        </w:rPr>
        <w:t>the NCR-</w:t>
      </w:r>
      <w:proofErr w:type="spellStart"/>
      <w:r w:rsidR="00AE65BA" w:rsidRPr="00AE65BA">
        <w:rPr>
          <w:rFonts w:eastAsia="MS Gothic" w:cs="Arial"/>
          <w:b w:val="0"/>
          <w:bCs/>
          <w:kern w:val="0"/>
        </w:rPr>
        <w:t>Fwd</w:t>
      </w:r>
      <w:proofErr w:type="spellEnd"/>
      <w:r w:rsidR="00AE65BA" w:rsidRPr="00AE65BA">
        <w:rPr>
          <w:rFonts w:eastAsia="MS Gothic" w:cs="Arial"/>
          <w:b w:val="0"/>
          <w:bCs/>
          <w:kern w:val="0"/>
        </w:rPr>
        <w:t xml:space="preserve"> is</w:t>
      </w:r>
      <w:r w:rsidR="00AE65BA">
        <w:rPr>
          <w:rFonts w:eastAsia="MS Gothic" w:cs="Arial"/>
          <w:b w:val="0"/>
          <w:bCs/>
          <w:kern w:val="0"/>
        </w:rPr>
        <w:t xml:space="preserve"> indicated to OFF before </w:t>
      </w:r>
      <w:r w:rsidR="00AE65BA" w:rsidRPr="00AE65BA">
        <w:rPr>
          <w:rFonts w:eastAsia="MS Gothic" w:cs="Arial"/>
          <w:b w:val="0"/>
          <w:bCs/>
          <w:kern w:val="0"/>
        </w:rPr>
        <w:t>NCR-MT</w:t>
      </w:r>
      <w:r w:rsidR="00B35869">
        <w:rPr>
          <w:rFonts w:eastAsia="MS Gothic" w:cs="Arial"/>
          <w:b w:val="0"/>
          <w:bCs/>
          <w:kern w:val="0"/>
        </w:rPr>
        <w:t xml:space="preserve"> in RRC</w:t>
      </w:r>
      <w:r w:rsidR="00AE65BA" w:rsidRPr="00AE65BA">
        <w:rPr>
          <w:rFonts w:eastAsia="MS Gothic" w:cs="Arial"/>
          <w:b w:val="0"/>
          <w:bCs/>
          <w:kern w:val="0"/>
        </w:rPr>
        <w:t>INACTIVE</w:t>
      </w:r>
      <w:r w:rsidR="0045182B">
        <w:rPr>
          <w:rFonts w:eastAsia="MS Gothic" w:cs="Arial"/>
          <w:b w:val="0"/>
          <w:bCs/>
          <w:kern w:val="0"/>
        </w:rPr>
        <w:t>.</w:t>
      </w:r>
    </w:p>
    <w:p w14:paraId="497D9DC1" w14:textId="06C2FCCE" w:rsidR="008C312E" w:rsidRDefault="00F01480" w:rsidP="009A7889">
      <w:pPr>
        <w:pStyle w:val="ListParagraph"/>
        <w:numPr>
          <w:ilvl w:val="1"/>
          <w:numId w:val="50"/>
        </w:numPr>
        <w:spacing w:before="120" w:after="120"/>
        <w:ind w:leftChars="0"/>
        <w:rPr>
          <w:rFonts w:eastAsia="MS Gothic" w:cs="Arial"/>
          <w:b w:val="0"/>
          <w:bCs/>
          <w:kern w:val="0"/>
        </w:rPr>
      </w:pPr>
      <w:r>
        <w:rPr>
          <w:rFonts w:eastAsia="MS Gothic" w:cs="Arial"/>
          <w:b w:val="0"/>
          <w:bCs/>
          <w:kern w:val="0"/>
        </w:rPr>
        <w:t>T</w:t>
      </w:r>
      <w:r w:rsidR="0045182B">
        <w:rPr>
          <w:rFonts w:eastAsia="MS Gothic" w:cs="Arial"/>
          <w:b w:val="0"/>
          <w:bCs/>
          <w:kern w:val="0"/>
        </w:rPr>
        <w:t xml:space="preserve">he </w:t>
      </w:r>
      <w:r w:rsidR="006215B4" w:rsidRPr="00AA16E7">
        <w:rPr>
          <w:rFonts w:eastAsia="MS Gothic" w:cs="Arial"/>
          <w:b w:val="0"/>
          <w:bCs/>
          <w:kern w:val="0"/>
        </w:rPr>
        <w:t>periodic beam indications</w:t>
      </w:r>
      <w:r w:rsidR="008A04CB">
        <w:rPr>
          <w:rFonts w:eastAsia="MS Gothic" w:cs="Arial"/>
          <w:b w:val="0"/>
          <w:bCs/>
          <w:kern w:val="0"/>
        </w:rPr>
        <w:t xml:space="preserve"> </w:t>
      </w:r>
      <w:r w:rsidR="00F4384C">
        <w:rPr>
          <w:rFonts w:eastAsia="MS Gothic" w:cs="Arial"/>
          <w:b w:val="0"/>
          <w:bCs/>
          <w:kern w:val="0"/>
        </w:rPr>
        <w:t>are</w:t>
      </w:r>
      <w:r>
        <w:rPr>
          <w:rFonts w:eastAsia="MS Gothic" w:cs="Arial"/>
          <w:b w:val="0"/>
          <w:bCs/>
          <w:kern w:val="0"/>
        </w:rPr>
        <w:t xml:space="preserve"> receive</w:t>
      </w:r>
      <w:r w:rsidR="00B060A6">
        <w:rPr>
          <w:rFonts w:eastAsia="MS Gothic" w:cs="Arial" w:hint="eastAsia"/>
          <w:b w:val="0"/>
          <w:bCs/>
          <w:kern w:val="0"/>
        </w:rPr>
        <w:t>d</w:t>
      </w:r>
      <w:r>
        <w:rPr>
          <w:rFonts w:eastAsia="MS Gothic" w:cs="Arial"/>
          <w:b w:val="0"/>
          <w:bCs/>
          <w:kern w:val="0"/>
        </w:rPr>
        <w:t xml:space="preserve"> by the NCR-MT</w:t>
      </w:r>
      <w:r w:rsidR="00B060A6">
        <w:rPr>
          <w:rFonts w:eastAsia="MS Gothic" w:cs="Arial" w:hint="eastAsia"/>
          <w:b w:val="0"/>
          <w:bCs/>
          <w:kern w:val="0"/>
        </w:rPr>
        <w:t xml:space="preserve"> </w:t>
      </w:r>
      <w:r w:rsidR="005A6292">
        <w:rPr>
          <w:rFonts w:eastAsia="MS Gothic" w:cs="Arial"/>
          <w:b w:val="0"/>
          <w:bCs/>
          <w:kern w:val="0"/>
        </w:rPr>
        <w:t>before the NCR-MT enter</w:t>
      </w:r>
      <w:r w:rsidR="008A04CB">
        <w:rPr>
          <w:rFonts w:eastAsia="MS Gothic" w:cs="Arial"/>
          <w:b w:val="0"/>
          <w:bCs/>
          <w:kern w:val="0"/>
        </w:rPr>
        <w:t>ing</w:t>
      </w:r>
      <w:r w:rsidR="005A6292">
        <w:rPr>
          <w:rFonts w:eastAsia="MS Gothic" w:cs="Arial"/>
          <w:b w:val="0"/>
          <w:bCs/>
          <w:kern w:val="0"/>
        </w:rPr>
        <w:t xml:space="preserve"> </w:t>
      </w:r>
      <w:r w:rsidR="00235E23">
        <w:rPr>
          <w:rFonts w:eastAsia="MS Gothic" w:cs="Arial"/>
          <w:b w:val="0"/>
          <w:bCs/>
          <w:kern w:val="0"/>
        </w:rPr>
        <w:t>the</w:t>
      </w:r>
      <w:r w:rsidR="0088465A">
        <w:rPr>
          <w:rFonts w:eastAsia="MS Gothic" w:cs="Arial"/>
          <w:b w:val="0"/>
          <w:bCs/>
          <w:kern w:val="0"/>
        </w:rPr>
        <w:t xml:space="preserve"> </w:t>
      </w:r>
      <w:r w:rsidR="005A6292" w:rsidRPr="005A6292">
        <w:rPr>
          <w:rFonts w:eastAsia="MS Gothic" w:cs="Arial"/>
          <w:b w:val="0"/>
          <w:bCs/>
          <w:kern w:val="0"/>
        </w:rPr>
        <w:t>RRC_INACTIVE</w:t>
      </w:r>
      <w:r w:rsidR="005A6292">
        <w:rPr>
          <w:rFonts w:eastAsia="MS Gothic" w:cs="Arial"/>
          <w:b w:val="0"/>
          <w:bCs/>
          <w:kern w:val="0"/>
        </w:rPr>
        <w:t xml:space="preserve"> state</w:t>
      </w:r>
      <w:r w:rsidR="008C312E" w:rsidRPr="00206943">
        <w:rPr>
          <w:rFonts w:eastAsia="MS Gothic" w:cs="Arial"/>
          <w:b w:val="0"/>
          <w:bCs/>
          <w:kern w:val="0"/>
        </w:rPr>
        <w:t>.</w:t>
      </w:r>
    </w:p>
    <w:p w14:paraId="4C75FCF7" w14:textId="6A31EF93" w:rsidR="008C312E" w:rsidRPr="00206943" w:rsidRDefault="00AD2B61" w:rsidP="009A7889">
      <w:pPr>
        <w:spacing w:before="120" w:after="120"/>
        <w:rPr>
          <w:rFonts w:eastAsia="DengXian" w:cs="Arial"/>
          <w:b w:val="0"/>
          <w:bCs/>
          <w:kern w:val="0"/>
          <w:lang w:val="en-US" w:eastAsia="zh-CN"/>
        </w:rPr>
      </w:pPr>
      <w:r>
        <w:rPr>
          <w:rFonts w:eastAsia="MS Gothic" w:cs="Arial"/>
          <w:b w:val="0"/>
          <w:bCs/>
          <w:kern w:val="0"/>
        </w:rPr>
        <w:t xml:space="preserve">Another open issue is how to support </w:t>
      </w:r>
      <w:r w:rsidRPr="00AD2B61">
        <w:rPr>
          <w:rFonts w:eastAsia="MS Gothic" w:cs="Arial"/>
          <w:b w:val="0"/>
          <w:bCs/>
          <w:kern w:val="0"/>
        </w:rPr>
        <w:t>the NCR-</w:t>
      </w:r>
      <w:proofErr w:type="spellStart"/>
      <w:r w:rsidRPr="00AD2B61">
        <w:rPr>
          <w:rFonts w:eastAsia="MS Gothic" w:cs="Arial"/>
          <w:b w:val="0"/>
          <w:bCs/>
          <w:kern w:val="0"/>
        </w:rPr>
        <w:t>Fwd</w:t>
      </w:r>
      <w:proofErr w:type="spellEnd"/>
      <w:r w:rsidRPr="00AD2B61">
        <w:rPr>
          <w:rFonts w:eastAsia="MS Gothic" w:cs="Arial"/>
          <w:b w:val="0"/>
          <w:bCs/>
          <w:kern w:val="0"/>
        </w:rPr>
        <w:t xml:space="preserve"> O</w:t>
      </w:r>
      <w:r>
        <w:rPr>
          <w:rFonts w:eastAsia="MS Gothic" w:cs="Arial"/>
          <w:b w:val="0"/>
          <w:bCs/>
          <w:kern w:val="0"/>
        </w:rPr>
        <w:t>FF when the NCR-MT is in RRC</w:t>
      </w:r>
      <w:r w:rsidR="00522ACA">
        <w:rPr>
          <w:rFonts w:eastAsia="MS Gothic" w:cs="Arial"/>
          <w:b w:val="0"/>
          <w:bCs/>
          <w:kern w:val="0"/>
        </w:rPr>
        <w:t>_</w:t>
      </w:r>
      <w:r>
        <w:rPr>
          <w:rFonts w:eastAsia="MS Gothic" w:cs="Arial"/>
          <w:b w:val="0"/>
          <w:bCs/>
          <w:kern w:val="0"/>
        </w:rPr>
        <w:t>INACTIVE. The problem is there is no existing solution/conclusion which can directly be reused</w:t>
      </w:r>
      <w:r>
        <w:rPr>
          <w:rFonts w:eastAsia="MS Gothic" w:cs="Arial"/>
          <w:b w:val="0"/>
          <w:bCs/>
          <w:kern w:val="0"/>
          <w:lang w:val="en-US"/>
        </w:rPr>
        <w:t xml:space="preserve"> to support the conclusion</w:t>
      </w:r>
      <w:r w:rsidR="004A715B">
        <w:rPr>
          <w:rFonts w:eastAsia="MS Gothic" w:cs="Arial"/>
          <w:b w:val="0"/>
          <w:bCs/>
          <w:kern w:val="0"/>
          <w:lang w:val="en-US"/>
        </w:rPr>
        <w:t xml:space="preserve"> </w:t>
      </w:r>
      <w:r>
        <w:rPr>
          <w:rFonts w:eastAsia="MS Gothic" w:cs="Arial"/>
          <w:b w:val="0"/>
          <w:bCs/>
          <w:kern w:val="0"/>
          <w:lang w:val="en-US"/>
        </w:rPr>
        <w:t>we made in</w:t>
      </w:r>
      <w:r w:rsidR="00B060A6">
        <w:rPr>
          <w:rFonts w:eastAsia="MS Gothic" w:cs="Arial" w:hint="eastAsia"/>
          <w:b w:val="0"/>
          <w:bCs/>
          <w:kern w:val="0"/>
          <w:lang w:val="en-US"/>
        </w:rPr>
        <w:t xml:space="preserve"> the</w:t>
      </w:r>
      <w:r>
        <w:rPr>
          <w:rFonts w:eastAsia="MS Gothic" w:cs="Arial"/>
          <w:b w:val="0"/>
          <w:bCs/>
          <w:kern w:val="0"/>
          <w:lang w:val="en-US"/>
        </w:rPr>
        <w:t xml:space="preserve"> last meeting</w:t>
      </w:r>
      <w:r w:rsidR="00522ACA">
        <w:rPr>
          <w:rFonts w:eastAsia="MS Gothic" w:cs="Arial"/>
          <w:b w:val="0"/>
          <w:bCs/>
          <w:kern w:val="0"/>
          <w:lang w:val="en-US"/>
        </w:rPr>
        <w:t xml:space="preserve"> </w:t>
      </w:r>
      <w:r w:rsidR="001E1717">
        <w:rPr>
          <w:rFonts w:eastAsia="MS Gothic" w:cs="Arial"/>
          <w:b w:val="0"/>
          <w:bCs/>
          <w:kern w:val="0"/>
          <w:lang w:val="en-US"/>
        </w:rPr>
        <w:t>(</w:t>
      </w:r>
      <w:proofErr w:type="gramStart"/>
      <w:r w:rsidR="001E1717">
        <w:rPr>
          <w:rFonts w:eastAsia="MS Gothic" w:cs="Arial"/>
          <w:b w:val="0"/>
          <w:bCs/>
          <w:kern w:val="0"/>
          <w:lang w:val="en-US"/>
        </w:rPr>
        <w:t>i.e.</w:t>
      </w:r>
      <w:proofErr w:type="gramEnd"/>
      <w:r w:rsidR="001E1717" w:rsidRPr="00522ACA">
        <w:t xml:space="preserve"> </w:t>
      </w:r>
      <w:r w:rsidR="001E1717" w:rsidRPr="00522ACA">
        <w:rPr>
          <w:rFonts w:eastAsia="MS Gothic" w:cs="Arial"/>
          <w:kern w:val="0"/>
          <w:lang w:val="en-US"/>
        </w:rPr>
        <w:t>the NCR-</w:t>
      </w:r>
      <w:proofErr w:type="spellStart"/>
      <w:r w:rsidR="001E1717" w:rsidRPr="00522ACA">
        <w:rPr>
          <w:rFonts w:eastAsia="MS Gothic" w:cs="Arial"/>
          <w:kern w:val="0"/>
          <w:lang w:val="en-US"/>
        </w:rPr>
        <w:t>Fwd</w:t>
      </w:r>
      <w:proofErr w:type="spellEnd"/>
      <w:r w:rsidR="001E1717" w:rsidRPr="00522ACA">
        <w:rPr>
          <w:rFonts w:eastAsia="MS Gothic" w:cs="Arial"/>
          <w:kern w:val="0"/>
          <w:lang w:val="en-US"/>
        </w:rPr>
        <w:t xml:space="preserve"> can be</w:t>
      </w:r>
      <w:r w:rsidR="001E1717" w:rsidRPr="00522ACA">
        <w:rPr>
          <w:rFonts w:eastAsia="MS Gothic" w:cs="Arial"/>
          <w:b w:val="0"/>
          <w:bCs/>
          <w:kern w:val="0"/>
          <w:lang w:val="en-US"/>
        </w:rPr>
        <w:t xml:space="preserve"> ON or </w:t>
      </w:r>
      <w:r w:rsidR="001E1717" w:rsidRPr="00522ACA">
        <w:rPr>
          <w:rFonts w:eastAsia="MS Gothic" w:cs="Arial"/>
          <w:kern w:val="0"/>
          <w:lang w:val="en-US"/>
        </w:rPr>
        <w:t>OFF following the last configuration</w:t>
      </w:r>
      <w:r w:rsidR="001E1717" w:rsidRPr="00522ACA">
        <w:rPr>
          <w:rFonts w:eastAsia="MS Gothic" w:cs="Arial"/>
          <w:b w:val="0"/>
          <w:bCs/>
          <w:kern w:val="0"/>
          <w:lang w:val="en-US"/>
        </w:rPr>
        <w:t xml:space="preserve"> received from the gNB</w:t>
      </w:r>
      <w:r w:rsidR="001E1717">
        <w:rPr>
          <w:rFonts w:eastAsia="MS Gothic" w:cs="Arial"/>
          <w:b w:val="0"/>
          <w:bCs/>
          <w:kern w:val="0"/>
          <w:lang w:val="en-US"/>
        </w:rPr>
        <w:t>)</w:t>
      </w:r>
      <w:r w:rsidR="001E1717">
        <w:rPr>
          <w:rFonts w:eastAsia="MS Gothic" w:cs="Arial"/>
          <w:b w:val="0"/>
          <w:bCs/>
          <w:kern w:val="0"/>
        </w:rPr>
        <w:t xml:space="preserve">. </w:t>
      </w:r>
      <w:r w:rsidR="008C312E">
        <w:rPr>
          <w:rFonts w:eastAsia="MS Gothic" w:cs="Arial"/>
          <w:b w:val="0"/>
          <w:bCs/>
          <w:kern w:val="0"/>
        </w:rPr>
        <w:t>RAN1 has not concluded any</w:t>
      </w:r>
      <w:r w:rsidR="004A715B">
        <w:rPr>
          <w:rFonts w:eastAsia="MS Gothic" w:cs="Arial"/>
          <w:b w:val="0"/>
          <w:bCs/>
          <w:kern w:val="0"/>
        </w:rPr>
        <w:t>thing</w:t>
      </w:r>
      <w:r w:rsidR="008C312E">
        <w:rPr>
          <w:rFonts w:eastAsia="MS Gothic" w:cs="Arial"/>
          <w:b w:val="0"/>
          <w:bCs/>
          <w:kern w:val="0"/>
        </w:rPr>
        <w:t xml:space="preserve"> about how to indicate NCR-</w:t>
      </w:r>
      <w:proofErr w:type="spellStart"/>
      <w:r w:rsidR="008C312E">
        <w:rPr>
          <w:rFonts w:eastAsia="MS Gothic" w:cs="Arial"/>
          <w:b w:val="0"/>
          <w:bCs/>
          <w:kern w:val="0"/>
        </w:rPr>
        <w:t>Fwd</w:t>
      </w:r>
      <w:proofErr w:type="spellEnd"/>
      <w:r>
        <w:rPr>
          <w:rFonts w:eastAsia="MS Gothic" w:cs="Arial"/>
          <w:b w:val="0"/>
          <w:bCs/>
          <w:kern w:val="0"/>
        </w:rPr>
        <w:t xml:space="preserve"> OFF yet.</w:t>
      </w:r>
      <w:r>
        <w:rPr>
          <w:rFonts w:eastAsia="MS Gothic" w:cs="Arial"/>
          <w:b w:val="0"/>
          <w:bCs/>
          <w:kern w:val="0"/>
          <w:lang w:val="en-US"/>
        </w:rPr>
        <w:t xml:space="preserve"> Moreover,</w:t>
      </w:r>
      <w:r w:rsidR="004A715B">
        <w:rPr>
          <w:rFonts w:eastAsia="MS Gothic" w:cs="Arial"/>
          <w:b w:val="0"/>
          <w:bCs/>
          <w:kern w:val="0"/>
          <w:lang w:val="en-US"/>
        </w:rPr>
        <w:t xml:space="preserve"> we ca</w:t>
      </w:r>
      <w:r w:rsidR="005E037B">
        <w:rPr>
          <w:rFonts w:eastAsia="MS Gothic" w:cs="Arial"/>
          <w:b w:val="0"/>
          <w:bCs/>
          <w:kern w:val="0"/>
          <w:lang w:val="en-US"/>
        </w:rPr>
        <w:t xml:space="preserve">n also </w:t>
      </w:r>
      <w:r w:rsidR="004A715B">
        <w:rPr>
          <w:rFonts w:eastAsia="MS Gothic" w:cs="Arial"/>
          <w:b w:val="0"/>
          <w:bCs/>
          <w:kern w:val="0"/>
          <w:lang w:val="en-US"/>
        </w:rPr>
        <w:t xml:space="preserve">hardly expect an obvious progress in the relevant discussion in this </w:t>
      </w:r>
      <w:r w:rsidR="001E1717">
        <w:rPr>
          <w:rFonts w:eastAsia="MS Gothic" w:cs="Arial"/>
          <w:b w:val="0"/>
          <w:bCs/>
          <w:kern w:val="0"/>
          <w:lang w:val="en-US"/>
        </w:rPr>
        <w:t xml:space="preserve">parallel RAN1 </w:t>
      </w:r>
      <w:r w:rsidR="004A715B">
        <w:rPr>
          <w:rFonts w:eastAsia="MS Gothic" w:cs="Arial"/>
          <w:b w:val="0"/>
          <w:bCs/>
          <w:kern w:val="0"/>
          <w:lang w:val="en-US"/>
        </w:rPr>
        <w:t>meeting because the previous discussion on OFF indication was very struggling.</w:t>
      </w:r>
    </w:p>
    <w:p w14:paraId="5E6D2D6D" w14:textId="7C4A3801" w:rsidR="00A853F6" w:rsidRDefault="007F13EA" w:rsidP="009A7889">
      <w:pPr>
        <w:spacing w:before="120" w:after="120"/>
        <w:rPr>
          <w:rFonts w:eastAsia="MS Gothic" w:cs="Arial"/>
          <w:b w:val="0"/>
          <w:bCs/>
          <w:kern w:val="0"/>
        </w:rPr>
      </w:pPr>
      <w:r>
        <w:rPr>
          <w:rFonts w:eastAsia="MS Gothic" w:cs="Arial"/>
          <w:b w:val="0"/>
          <w:bCs/>
          <w:kern w:val="0"/>
        </w:rPr>
        <w:t xml:space="preserve">Considering </w:t>
      </w:r>
      <w:r w:rsidR="004A715B">
        <w:rPr>
          <w:rFonts w:eastAsia="MS Gothic" w:cs="Arial"/>
          <w:b w:val="0"/>
          <w:bCs/>
          <w:kern w:val="0"/>
        </w:rPr>
        <w:t>that this is the last RAN2 meeting for NCR WI and we still have a lot of open issues which</w:t>
      </w:r>
      <w:r w:rsidR="00577A16">
        <w:rPr>
          <w:rFonts w:eastAsia="MS Gothic" w:cs="Arial"/>
          <w:b w:val="0"/>
          <w:bCs/>
          <w:kern w:val="0"/>
        </w:rPr>
        <w:t xml:space="preserve"> </w:t>
      </w:r>
      <w:r w:rsidR="00A57D9C">
        <w:rPr>
          <w:rFonts w:eastAsia="MS Gothic" w:cs="Arial"/>
          <w:b w:val="0"/>
          <w:bCs/>
          <w:kern w:val="0"/>
        </w:rPr>
        <w:t>must</w:t>
      </w:r>
      <w:r w:rsidR="00577A16">
        <w:rPr>
          <w:rFonts w:eastAsia="MS Gothic" w:cs="Arial"/>
          <w:b w:val="0"/>
          <w:bCs/>
          <w:kern w:val="0"/>
        </w:rPr>
        <w:t xml:space="preserve"> </w:t>
      </w:r>
      <w:r w:rsidR="005E037B">
        <w:rPr>
          <w:rFonts w:eastAsia="MS Gothic" w:cs="Arial"/>
          <w:b w:val="0"/>
          <w:bCs/>
          <w:kern w:val="0"/>
        </w:rPr>
        <w:t xml:space="preserve">be </w:t>
      </w:r>
      <w:r w:rsidR="00577A16">
        <w:rPr>
          <w:rFonts w:eastAsia="MS Gothic" w:cs="Arial"/>
          <w:b w:val="0"/>
          <w:bCs/>
          <w:kern w:val="0"/>
        </w:rPr>
        <w:t>conclude</w:t>
      </w:r>
      <w:r w:rsidR="005E037B">
        <w:rPr>
          <w:rFonts w:eastAsia="MS Gothic" w:cs="Arial"/>
          <w:b w:val="0"/>
          <w:bCs/>
          <w:kern w:val="0"/>
        </w:rPr>
        <w:t>d</w:t>
      </w:r>
      <w:r w:rsidR="00577A16">
        <w:rPr>
          <w:rFonts w:eastAsia="MS Gothic" w:cs="Arial"/>
          <w:b w:val="0"/>
          <w:bCs/>
          <w:kern w:val="0"/>
        </w:rPr>
        <w:t xml:space="preserve"> in this meeting</w:t>
      </w:r>
      <w:r w:rsidR="004A715B">
        <w:rPr>
          <w:rFonts w:eastAsia="MS Gothic" w:cs="Arial"/>
          <w:b w:val="0"/>
          <w:bCs/>
          <w:kern w:val="0"/>
        </w:rPr>
        <w:t xml:space="preserve">, we suggest RAN2 </w:t>
      </w:r>
      <w:r w:rsidR="00577A16">
        <w:rPr>
          <w:rFonts w:eastAsia="MS Gothic" w:cs="Arial"/>
          <w:b w:val="0"/>
          <w:bCs/>
          <w:kern w:val="0"/>
        </w:rPr>
        <w:t xml:space="preserve">directly </w:t>
      </w:r>
      <w:r w:rsidR="004A715B">
        <w:rPr>
          <w:rFonts w:eastAsia="MS Gothic" w:cs="Arial"/>
          <w:b w:val="0"/>
          <w:bCs/>
          <w:kern w:val="0"/>
        </w:rPr>
        <w:t xml:space="preserve">concludes a simple solution to support </w:t>
      </w:r>
      <w:r w:rsidR="004A715B" w:rsidRPr="004A715B">
        <w:rPr>
          <w:rFonts w:eastAsia="MS Gothic" w:cs="Arial"/>
          <w:b w:val="0"/>
          <w:bCs/>
          <w:kern w:val="0"/>
        </w:rPr>
        <w:t>the NCR-</w:t>
      </w:r>
      <w:proofErr w:type="spellStart"/>
      <w:r w:rsidR="004A715B" w:rsidRPr="004A715B">
        <w:rPr>
          <w:rFonts w:eastAsia="MS Gothic" w:cs="Arial"/>
          <w:b w:val="0"/>
          <w:bCs/>
          <w:kern w:val="0"/>
        </w:rPr>
        <w:t>Fwd</w:t>
      </w:r>
      <w:proofErr w:type="spellEnd"/>
      <w:r w:rsidR="004A715B" w:rsidRPr="004A715B">
        <w:rPr>
          <w:rFonts w:eastAsia="MS Gothic" w:cs="Arial"/>
          <w:b w:val="0"/>
          <w:bCs/>
          <w:kern w:val="0"/>
        </w:rPr>
        <w:t xml:space="preserve"> OFF when the NCR-MT is in RRC-INACTIVE</w:t>
      </w:r>
      <w:r w:rsidR="004A715B">
        <w:rPr>
          <w:rFonts w:eastAsia="MS Gothic" w:cs="Arial"/>
          <w:b w:val="0"/>
          <w:bCs/>
          <w:kern w:val="0"/>
        </w:rPr>
        <w:t xml:space="preserve">. </w:t>
      </w:r>
      <w:r w:rsidR="00577A16">
        <w:rPr>
          <w:rFonts w:eastAsia="MS Gothic" w:cs="Arial"/>
          <w:b w:val="0"/>
          <w:bCs/>
          <w:kern w:val="0"/>
        </w:rPr>
        <w:t>For example, the following two options can be considered:</w:t>
      </w:r>
    </w:p>
    <w:p w14:paraId="5C1D844E" w14:textId="2094C6D4" w:rsidR="00A853F6" w:rsidRDefault="007F13EA" w:rsidP="009A7889">
      <w:pPr>
        <w:pStyle w:val="ListParagraph"/>
        <w:numPr>
          <w:ilvl w:val="0"/>
          <w:numId w:val="43"/>
        </w:numPr>
        <w:spacing w:before="120" w:after="120"/>
        <w:ind w:leftChars="0"/>
        <w:rPr>
          <w:rFonts w:eastAsia="MS Gothic" w:cs="Arial"/>
          <w:b w:val="0"/>
          <w:bCs/>
          <w:kern w:val="0"/>
        </w:rPr>
      </w:pPr>
      <w:r>
        <w:rPr>
          <w:rFonts w:eastAsia="MS Gothic" w:cs="Arial"/>
          <w:b w:val="0"/>
          <w:bCs/>
          <w:kern w:val="0"/>
        </w:rPr>
        <w:t xml:space="preserve">Option 1: </w:t>
      </w:r>
      <w:r w:rsidR="00A853F6">
        <w:rPr>
          <w:rFonts w:eastAsia="MS Gothic" w:cs="Arial"/>
          <w:b w:val="0"/>
          <w:bCs/>
          <w:kern w:val="0"/>
        </w:rPr>
        <w:t xml:space="preserve">Support release of </w:t>
      </w:r>
      <w:r w:rsidR="00A853F6" w:rsidRPr="00A853F6">
        <w:rPr>
          <w:rFonts w:eastAsia="MS Gothic" w:cs="Arial"/>
          <w:b w:val="0"/>
          <w:bCs/>
          <w:kern w:val="0"/>
        </w:rPr>
        <w:t>periodic beam indication</w:t>
      </w:r>
      <w:r>
        <w:rPr>
          <w:rFonts w:eastAsia="MS Gothic" w:cs="Arial"/>
          <w:b w:val="0"/>
          <w:bCs/>
          <w:kern w:val="0"/>
        </w:rPr>
        <w:t>s</w:t>
      </w:r>
      <w:r w:rsidR="00A853F6" w:rsidRPr="00A853F6">
        <w:rPr>
          <w:rFonts w:eastAsia="MS Gothic" w:cs="Arial"/>
          <w:b w:val="0"/>
          <w:bCs/>
          <w:kern w:val="0"/>
        </w:rPr>
        <w:t xml:space="preserve"> for access link</w:t>
      </w:r>
      <w:r w:rsidR="00577A16">
        <w:rPr>
          <w:rFonts w:eastAsia="MS Gothic" w:cs="Arial"/>
          <w:b w:val="0"/>
          <w:bCs/>
          <w:kern w:val="0"/>
        </w:rPr>
        <w:t xml:space="preserve">. </w:t>
      </w:r>
    </w:p>
    <w:p w14:paraId="0ACF2649" w14:textId="0B23D220" w:rsidR="006F7243" w:rsidRDefault="007F13EA" w:rsidP="009A7889">
      <w:pPr>
        <w:pStyle w:val="ListParagraph"/>
        <w:numPr>
          <w:ilvl w:val="1"/>
          <w:numId w:val="43"/>
        </w:numPr>
        <w:spacing w:before="120" w:after="120"/>
        <w:ind w:leftChars="0"/>
        <w:rPr>
          <w:rFonts w:eastAsia="MS Gothic" w:cs="Arial"/>
          <w:b w:val="0"/>
          <w:bCs/>
          <w:kern w:val="0"/>
        </w:rPr>
      </w:pPr>
      <w:r w:rsidRPr="007F13EA">
        <w:rPr>
          <w:rFonts w:eastAsia="MS Gothic" w:cs="Arial"/>
          <w:b w:val="0"/>
          <w:bCs/>
          <w:kern w:val="0"/>
        </w:rPr>
        <w:t>If all periodic beam indications for access link are released before reception of the RRC Release message transiting the NCR-MT to RRC_INACTIVE, the NCR-</w:t>
      </w:r>
      <w:proofErr w:type="spellStart"/>
      <w:r w:rsidRPr="007F13EA">
        <w:rPr>
          <w:rFonts w:eastAsia="MS Gothic" w:cs="Arial"/>
          <w:b w:val="0"/>
          <w:bCs/>
          <w:kern w:val="0"/>
        </w:rPr>
        <w:t>Fwd</w:t>
      </w:r>
      <w:proofErr w:type="spellEnd"/>
      <w:r w:rsidRPr="007F13EA">
        <w:rPr>
          <w:rFonts w:eastAsia="MS Gothic" w:cs="Arial"/>
          <w:b w:val="0"/>
          <w:bCs/>
          <w:kern w:val="0"/>
        </w:rPr>
        <w:t xml:space="preserve"> is OFF during NCR-MT </w:t>
      </w:r>
      <w:r w:rsidR="00181D4C">
        <w:rPr>
          <w:rFonts w:eastAsia="MS Gothic" w:cs="Arial"/>
          <w:b w:val="0"/>
          <w:bCs/>
          <w:kern w:val="0"/>
        </w:rPr>
        <w:t xml:space="preserve">in </w:t>
      </w:r>
      <w:r w:rsidRPr="007F13EA">
        <w:rPr>
          <w:rFonts w:eastAsia="MS Gothic" w:cs="Arial"/>
          <w:b w:val="0"/>
          <w:bCs/>
          <w:kern w:val="0"/>
        </w:rPr>
        <w:t>RRC_INACTIVE</w:t>
      </w:r>
      <w:r w:rsidR="006F7243">
        <w:rPr>
          <w:rFonts w:eastAsia="MS Gothic" w:cs="Arial"/>
          <w:b w:val="0"/>
          <w:bCs/>
          <w:kern w:val="0"/>
        </w:rPr>
        <w:t>.</w:t>
      </w:r>
    </w:p>
    <w:p w14:paraId="29E10EAE" w14:textId="5C49D793" w:rsidR="00A853F6" w:rsidRPr="007F13EA" w:rsidRDefault="006F7243" w:rsidP="009A7889">
      <w:pPr>
        <w:pStyle w:val="ListParagraph"/>
        <w:numPr>
          <w:ilvl w:val="1"/>
          <w:numId w:val="43"/>
        </w:numPr>
        <w:spacing w:before="120" w:after="120"/>
        <w:ind w:leftChars="0"/>
        <w:rPr>
          <w:rFonts w:eastAsia="MS Gothic" w:cs="Arial"/>
          <w:b w:val="0"/>
          <w:bCs/>
          <w:kern w:val="0"/>
        </w:rPr>
      </w:pPr>
      <w:r>
        <w:rPr>
          <w:rFonts w:eastAsia="MS Gothic" w:cs="Arial"/>
          <w:b w:val="0"/>
          <w:bCs/>
          <w:kern w:val="0"/>
        </w:rPr>
        <w:t>O</w:t>
      </w:r>
      <w:r w:rsidR="007F13EA" w:rsidRPr="007F13EA">
        <w:rPr>
          <w:rFonts w:eastAsia="MS Gothic" w:cs="Arial"/>
          <w:b w:val="0"/>
          <w:bCs/>
          <w:kern w:val="0"/>
        </w:rPr>
        <w:t>therwise</w:t>
      </w:r>
      <w:r>
        <w:rPr>
          <w:rFonts w:eastAsia="MS Gothic" w:cs="Arial"/>
          <w:b w:val="0"/>
          <w:bCs/>
          <w:kern w:val="0"/>
        </w:rPr>
        <w:t>,</w:t>
      </w:r>
      <w:r w:rsidR="007F13EA" w:rsidRPr="007F13EA">
        <w:rPr>
          <w:rFonts w:eastAsia="MS Gothic" w:cs="Arial"/>
          <w:b w:val="0"/>
          <w:bCs/>
          <w:kern w:val="0"/>
        </w:rPr>
        <w:t xml:space="preserve"> the NCR-</w:t>
      </w:r>
      <w:proofErr w:type="spellStart"/>
      <w:r w:rsidR="007F13EA" w:rsidRPr="007F13EA">
        <w:rPr>
          <w:rFonts w:eastAsia="MS Gothic" w:cs="Arial"/>
          <w:b w:val="0"/>
          <w:bCs/>
          <w:kern w:val="0"/>
        </w:rPr>
        <w:t>Fwd</w:t>
      </w:r>
      <w:proofErr w:type="spellEnd"/>
      <w:r w:rsidR="007F13EA" w:rsidRPr="007F13EA">
        <w:rPr>
          <w:rFonts w:eastAsia="MS Gothic" w:cs="Arial"/>
          <w:b w:val="0"/>
          <w:bCs/>
          <w:kern w:val="0"/>
        </w:rPr>
        <w:t xml:space="preserve"> is ON over the </w:t>
      </w:r>
      <w:r w:rsidR="008A04CB">
        <w:rPr>
          <w:rFonts w:eastAsia="MS Gothic" w:cs="Arial"/>
          <w:b w:val="0"/>
          <w:bCs/>
          <w:kern w:val="0"/>
        </w:rPr>
        <w:t xml:space="preserve">indicated </w:t>
      </w:r>
      <w:r w:rsidR="007F13EA" w:rsidRPr="007F13EA">
        <w:rPr>
          <w:rFonts w:eastAsia="MS Gothic" w:cs="Arial"/>
          <w:b w:val="0"/>
          <w:bCs/>
          <w:kern w:val="0"/>
        </w:rPr>
        <w:t>time domain resource</w:t>
      </w:r>
      <w:r w:rsidR="008A04CB">
        <w:rPr>
          <w:rFonts w:eastAsia="MS Gothic" w:cs="Arial"/>
          <w:b w:val="0"/>
          <w:bCs/>
          <w:kern w:val="0"/>
        </w:rPr>
        <w:t>s</w:t>
      </w:r>
      <w:r w:rsidR="007F13EA" w:rsidRPr="007F13EA">
        <w:rPr>
          <w:rFonts w:eastAsia="MS Gothic" w:cs="Arial"/>
          <w:b w:val="0"/>
          <w:bCs/>
          <w:kern w:val="0"/>
        </w:rPr>
        <w:t xml:space="preserve"> associated with corresponding beam(s))</w:t>
      </w:r>
      <w:r w:rsidR="007F13EA">
        <w:rPr>
          <w:rFonts w:eastAsia="MS Gothic" w:cs="Arial"/>
          <w:b w:val="0"/>
          <w:bCs/>
          <w:kern w:val="0"/>
        </w:rPr>
        <w:t xml:space="preserve"> </w:t>
      </w:r>
      <w:r w:rsidR="007F13EA" w:rsidRPr="007F13EA">
        <w:rPr>
          <w:rFonts w:eastAsia="MS Gothic" w:cs="Arial"/>
          <w:b w:val="0"/>
          <w:bCs/>
          <w:kern w:val="0"/>
        </w:rPr>
        <w:t xml:space="preserve">indicated </w:t>
      </w:r>
      <w:r w:rsidR="007F13EA">
        <w:rPr>
          <w:rFonts w:eastAsia="MS Gothic" w:cs="Arial"/>
          <w:b w:val="0"/>
          <w:bCs/>
          <w:kern w:val="0"/>
        </w:rPr>
        <w:t xml:space="preserve">by the </w:t>
      </w:r>
      <w:r w:rsidR="007F13EA" w:rsidRPr="00A853F6">
        <w:rPr>
          <w:rFonts w:eastAsia="MS Gothic" w:cs="Arial"/>
          <w:b w:val="0"/>
          <w:bCs/>
          <w:kern w:val="0"/>
        </w:rPr>
        <w:t>periodic beam indication</w:t>
      </w:r>
      <w:r w:rsidR="007F13EA">
        <w:rPr>
          <w:rFonts w:eastAsia="MS Gothic" w:cs="Arial"/>
          <w:b w:val="0"/>
          <w:bCs/>
          <w:kern w:val="0"/>
        </w:rPr>
        <w:t>s</w:t>
      </w:r>
      <w:r w:rsidR="007F13EA" w:rsidRPr="00A853F6">
        <w:rPr>
          <w:rFonts w:eastAsia="MS Gothic" w:cs="Arial"/>
          <w:b w:val="0"/>
          <w:bCs/>
          <w:kern w:val="0"/>
        </w:rPr>
        <w:t xml:space="preserve"> for access link</w:t>
      </w:r>
      <w:r w:rsidR="001B23FB">
        <w:rPr>
          <w:rFonts w:eastAsia="MS Gothic" w:cs="Arial"/>
          <w:b w:val="0"/>
          <w:bCs/>
          <w:kern w:val="0"/>
        </w:rPr>
        <w:t>.</w:t>
      </w:r>
    </w:p>
    <w:p w14:paraId="40A996AA" w14:textId="61537F45" w:rsidR="007F13EA" w:rsidRDefault="007F13EA" w:rsidP="009A7889">
      <w:pPr>
        <w:pStyle w:val="ListParagraph"/>
        <w:numPr>
          <w:ilvl w:val="0"/>
          <w:numId w:val="43"/>
        </w:numPr>
        <w:spacing w:before="120" w:after="120"/>
        <w:ind w:leftChars="0"/>
        <w:rPr>
          <w:rFonts w:eastAsia="MS Gothic" w:cs="Arial"/>
          <w:b w:val="0"/>
          <w:bCs/>
          <w:kern w:val="0"/>
        </w:rPr>
      </w:pPr>
      <w:r>
        <w:rPr>
          <w:rFonts w:eastAsia="MS Gothic" w:cs="Arial"/>
          <w:b w:val="0"/>
          <w:bCs/>
          <w:kern w:val="0"/>
        </w:rPr>
        <w:t>Option 2: Introduce a</w:t>
      </w:r>
      <w:r w:rsidR="006F7243">
        <w:rPr>
          <w:rFonts w:eastAsia="MS Gothic" w:cs="Arial"/>
          <w:b w:val="0"/>
          <w:bCs/>
          <w:kern w:val="0"/>
        </w:rPr>
        <w:t xml:space="preserve"> new</w:t>
      </w:r>
      <w:r>
        <w:rPr>
          <w:rFonts w:eastAsia="MS Gothic" w:cs="Arial"/>
          <w:b w:val="0"/>
          <w:bCs/>
          <w:kern w:val="0"/>
        </w:rPr>
        <w:t xml:space="preserve"> RRC signalling (</w:t>
      </w:r>
      <w:r w:rsidR="00577A16">
        <w:rPr>
          <w:rFonts w:eastAsia="MS Gothic" w:cs="Arial"/>
          <w:b w:val="0"/>
          <w:bCs/>
          <w:kern w:val="0"/>
        </w:rPr>
        <w:t xml:space="preserve">e.g., </w:t>
      </w:r>
      <w:r>
        <w:rPr>
          <w:rFonts w:eastAsia="MS Gothic" w:cs="Arial"/>
          <w:b w:val="0"/>
          <w:bCs/>
          <w:kern w:val="0"/>
        </w:rPr>
        <w:t xml:space="preserve">in RRC Release message or other messages) </w:t>
      </w:r>
      <w:r w:rsidR="006F7243">
        <w:rPr>
          <w:rFonts w:eastAsia="MS Gothic" w:cs="Arial"/>
          <w:b w:val="0"/>
          <w:bCs/>
          <w:kern w:val="0"/>
        </w:rPr>
        <w:t xml:space="preserve">dedicated for ON-OFF indication to control </w:t>
      </w:r>
      <w:r w:rsidRPr="007F13EA">
        <w:rPr>
          <w:rFonts w:eastAsia="MS Gothic" w:cs="Arial"/>
          <w:b w:val="0"/>
          <w:bCs/>
          <w:kern w:val="0"/>
        </w:rPr>
        <w:t>NCR-</w:t>
      </w:r>
      <w:proofErr w:type="spellStart"/>
      <w:r w:rsidRPr="007F13EA">
        <w:rPr>
          <w:rFonts w:eastAsia="MS Gothic" w:cs="Arial"/>
          <w:b w:val="0"/>
          <w:bCs/>
          <w:kern w:val="0"/>
        </w:rPr>
        <w:t>Fwd</w:t>
      </w:r>
      <w:r w:rsidR="006F7243">
        <w:rPr>
          <w:rFonts w:eastAsia="MS Gothic" w:cs="Arial"/>
          <w:b w:val="0"/>
          <w:bCs/>
          <w:kern w:val="0"/>
        </w:rPr>
        <w:t>’s</w:t>
      </w:r>
      <w:proofErr w:type="spellEnd"/>
      <w:r w:rsidR="006F7243">
        <w:rPr>
          <w:rFonts w:eastAsia="MS Gothic" w:cs="Arial"/>
          <w:b w:val="0"/>
          <w:bCs/>
          <w:kern w:val="0"/>
        </w:rPr>
        <w:t xml:space="preserve"> ON-OFF</w:t>
      </w:r>
      <w:r w:rsidRPr="007F13EA">
        <w:rPr>
          <w:rFonts w:eastAsia="MS Gothic" w:cs="Arial"/>
          <w:b w:val="0"/>
          <w:bCs/>
          <w:kern w:val="0"/>
        </w:rPr>
        <w:t xml:space="preserve"> </w:t>
      </w:r>
      <w:r w:rsidR="006F7243">
        <w:rPr>
          <w:rFonts w:eastAsia="MS Gothic" w:cs="Arial"/>
          <w:b w:val="0"/>
          <w:bCs/>
          <w:kern w:val="0"/>
        </w:rPr>
        <w:t>when NCR-MT enters RRC_INACTIVE.</w:t>
      </w:r>
    </w:p>
    <w:p w14:paraId="00FAB811" w14:textId="0BCEF470" w:rsidR="006F7243" w:rsidRDefault="006F7243" w:rsidP="009A7889">
      <w:pPr>
        <w:pStyle w:val="ListParagraph"/>
        <w:numPr>
          <w:ilvl w:val="1"/>
          <w:numId w:val="43"/>
        </w:numPr>
        <w:spacing w:before="120" w:after="120"/>
        <w:ind w:leftChars="0"/>
        <w:rPr>
          <w:rFonts w:eastAsia="MS Gothic" w:cs="Arial"/>
          <w:b w:val="0"/>
          <w:bCs/>
          <w:kern w:val="0"/>
        </w:rPr>
      </w:pPr>
      <w:r w:rsidRPr="007F13EA">
        <w:rPr>
          <w:rFonts w:eastAsia="MS Gothic" w:cs="Arial"/>
          <w:b w:val="0"/>
          <w:bCs/>
          <w:kern w:val="0"/>
        </w:rPr>
        <w:t>If</w:t>
      </w:r>
      <w:r>
        <w:rPr>
          <w:rFonts w:eastAsia="MS Gothic" w:cs="Arial"/>
          <w:b w:val="0"/>
          <w:bCs/>
          <w:kern w:val="0"/>
        </w:rPr>
        <w:t xml:space="preserve"> the new RRC signalling indicates the NCR-</w:t>
      </w:r>
      <w:proofErr w:type="spellStart"/>
      <w:r>
        <w:rPr>
          <w:rFonts w:eastAsia="MS Gothic" w:cs="Arial"/>
          <w:b w:val="0"/>
          <w:bCs/>
          <w:kern w:val="0"/>
        </w:rPr>
        <w:t>Fwd</w:t>
      </w:r>
      <w:proofErr w:type="spellEnd"/>
      <w:r>
        <w:rPr>
          <w:rFonts w:eastAsia="MS Gothic" w:cs="Arial"/>
          <w:b w:val="0"/>
          <w:bCs/>
          <w:kern w:val="0"/>
        </w:rPr>
        <w:t xml:space="preserve"> to be OFF</w:t>
      </w:r>
      <w:r w:rsidRPr="007F13EA">
        <w:rPr>
          <w:rFonts w:eastAsia="MS Gothic" w:cs="Arial"/>
          <w:b w:val="0"/>
          <w:bCs/>
          <w:kern w:val="0"/>
        </w:rPr>
        <w:t>, the NCR-</w:t>
      </w:r>
      <w:proofErr w:type="spellStart"/>
      <w:r w:rsidRPr="007F13EA">
        <w:rPr>
          <w:rFonts w:eastAsia="MS Gothic" w:cs="Arial"/>
          <w:b w:val="0"/>
          <w:bCs/>
          <w:kern w:val="0"/>
        </w:rPr>
        <w:t>Fwd</w:t>
      </w:r>
      <w:proofErr w:type="spellEnd"/>
      <w:r w:rsidRPr="007F13EA">
        <w:rPr>
          <w:rFonts w:eastAsia="MS Gothic" w:cs="Arial"/>
          <w:b w:val="0"/>
          <w:bCs/>
          <w:kern w:val="0"/>
        </w:rPr>
        <w:t xml:space="preserve"> is OFF during NCR-MT </w:t>
      </w:r>
      <w:r w:rsidR="00181D4C">
        <w:rPr>
          <w:rFonts w:eastAsia="MS Gothic" w:cs="Arial"/>
          <w:b w:val="0"/>
          <w:bCs/>
          <w:kern w:val="0"/>
        </w:rPr>
        <w:t xml:space="preserve">in </w:t>
      </w:r>
      <w:r w:rsidRPr="007F13EA">
        <w:rPr>
          <w:rFonts w:eastAsia="MS Gothic" w:cs="Arial"/>
          <w:b w:val="0"/>
          <w:bCs/>
          <w:kern w:val="0"/>
        </w:rPr>
        <w:t>RRC_INACTIVE</w:t>
      </w:r>
      <w:r>
        <w:rPr>
          <w:rFonts w:eastAsia="MS Gothic" w:cs="Arial"/>
          <w:b w:val="0"/>
          <w:bCs/>
          <w:kern w:val="0"/>
        </w:rPr>
        <w:t>.</w:t>
      </w:r>
    </w:p>
    <w:p w14:paraId="3EBCDE16" w14:textId="2F18E32B" w:rsidR="006F7243" w:rsidRDefault="006F7243" w:rsidP="009A7889">
      <w:pPr>
        <w:pStyle w:val="ListParagraph"/>
        <w:numPr>
          <w:ilvl w:val="1"/>
          <w:numId w:val="43"/>
        </w:numPr>
        <w:spacing w:before="120" w:after="120"/>
        <w:ind w:leftChars="0"/>
        <w:rPr>
          <w:rFonts w:eastAsia="MS Gothic" w:cs="Arial"/>
          <w:b w:val="0"/>
          <w:bCs/>
          <w:kern w:val="0"/>
        </w:rPr>
      </w:pPr>
      <w:r>
        <w:rPr>
          <w:rFonts w:eastAsia="MS Gothic" w:cs="Arial"/>
          <w:b w:val="0"/>
          <w:bCs/>
          <w:kern w:val="0"/>
        </w:rPr>
        <w:t>O</w:t>
      </w:r>
      <w:r w:rsidRPr="007F13EA">
        <w:rPr>
          <w:rFonts w:eastAsia="MS Gothic" w:cs="Arial"/>
          <w:b w:val="0"/>
          <w:bCs/>
          <w:kern w:val="0"/>
        </w:rPr>
        <w:t>therwise</w:t>
      </w:r>
      <w:r>
        <w:rPr>
          <w:rFonts w:eastAsia="MS Gothic" w:cs="Arial"/>
          <w:b w:val="0"/>
          <w:bCs/>
          <w:kern w:val="0"/>
        </w:rPr>
        <w:t>,</w:t>
      </w:r>
      <w:r w:rsidRPr="007F13EA">
        <w:rPr>
          <w:rFonts w:eastAsia="MS Gothic" w:cs="Arial"/>
          <w:b w:val="0"/>
          <w:bCs/>
          <w:kern w:val="0"/>
        </w:rPr>
        <w:t xml:space="preserve"> the NCR-</w:t>
      </w:r>
      <w:proofErr w:type="spellStart"/>
      <w:r w:rsidRPr="007F13EA">
        <w:rPr>
          <w:rFonts w:eastAsia="MS Gothic" w:cs="Arial"/>
          <w:b w:val="0"/>
          <w:bCs/>
          <w:kern w:val="0"/>
        </w:rPr>
        <w:t>Fwd</w:t>
      </w:r>
      <w:proofErr w:type="spellEnd"/>
      <w:r w:rsidRPr="007F13EA">
        <w:rPr>
          <w:rFonts w:eastAsia="MS Gothic" w:cs="Arial"/>
          <w:b w:val="0"/>
          <w:bCs/>
          <w:kern w:val="0"/>
        </w:rPr>
        <w:t xml:space="preserve"> is ON over the </w:t>
      </w:r>
      <w:r w:rsidR="008A04CB">
        <w:rPr>
          <w:rFonts w:eastAsia="MS Gothic" w:cs="Arial"/>
          <w:b w:val="0"/>
          <w:bCs/>
          <w:kern w:val="0"/>
        </w:rPr>
        <w:t xml:space="preserve">indicated </w:t>
      </w:r>
      <w:r w:rsidRPr="007F13EA">
        <w:rPr>
          <w:rFonts w:eastAsia="MS Gothic" w:cs="Arial"/>
          <w:b w:val="0"/>
          <w:bCs/>
          <w:kern w:val="0"/>
        </w:rPr>
        <w:t>time domain resource</w:t>
      </w:r>
      <w:r w:rsidR="008A04CB">
        <w:rPr>
          <w:rFonts w:eastAsia="MS Gothic" w:cs="Arial"/>
          <w:b w:val="0"/>
          <w:bCs/>
          <w:kern w:val="0"/>
        </w:rPr>
        <w:t>s</w:t>
      </w:r>
      <w:r w:rsidRPr="007F13EA">
        <w:rPr>
          <w:rFonts w:eastAsia="MS Gothic" w:cs="Arial"/>
          <w:b w:val="0"/>
          <w:bCs/>
          <w:kern w:val="0"/>
        </w:rPr>
        <w:t xml:space="preserve"> associated with corresponding beam(s))</w:t>
      </w:r>
      <w:r>
        <w:rPr>
          <w:rFonts w:eastAsia="MS Gothic" w:cs="Arial"/>
          <w:b w:val="0"/>
          <w:bCs/>
          <w:kern w:val="0"/>
        </w:rPr>
        <w:t xml:space="preserve"> </w:t>
      </w:r>
      <w:r w:rsidRPr="007F13EA">
        <w:rPr>
          <w:rFonts w:eastAsia="MS Gothic" w:cs="Arial"/>
          <w:b w:val="0"/>
          <w:bCs/>
          <w:kern w:val="0"/>
        </w:rPr>
        <w:t xml:space="preserve">indicated </w:t>
      </w:r>
      <w:r>
        <w:rPr>
          <w:rFonts w:eastAsia="MS Gothic" w:cs="Arial"/>
          <w:b w:val="0"/>
          <w:bCs/>
          <w:kern w:val="0"/>
        </w:rPr>
        <w:t xml:space="preserve">by the </w:t>
      </w:r>
      <w:r w:rsidRPr="00A853F6">
        <w:rPr>
          <w:rFonts w:eastAsia="MS Gothic" w:cs="Arial"/>
          <w:b w:val="0"/>
          <w:bCs/>
          <w:kern w:val="0"/>
        </w:rPr>
        <w:t>periodic beam indication</w:t>
      </w:r>
      <w:r>
        <w:rPr>
          <w:rFonts w:eastAsia="MS Gothic" w:cs="Arial"/>
          <w:b w:val="0"/>
          <w:bCs/>
          <w:kern w:val="0"/>
        </w:rPr>
        <w:t>s</w:t>
      </w:r>
      <w:r w:rsidRPr="00A853F6">
        <w:rPr>
          <w:rFonts w:eastAsia="MS Gothic" w:cs="Arial"/>
          <w:b w:val="0"/>
          <w:bCs/>
          <w:kern w:val="0"/>
        </w:rPr>
        <w:t xml:space="preserve"> for access link</w:t>
      </w:r>
      <w:r>
        <w:rPr>
          <w:rFonts w:eastAsia="MS Gothic" w:cs="Arial"/>
          <w:b w:val="0"/>
          <w:bCs/>
          <w:kern w:val="0"/>
        </w:rPr>
        <w:t>.</w:t>
      </w:r>
    </w:p>
    <w:p w14:paraId="7144A534" w14:textId="09D5AAAA" w:rsidR="0066220E" w:rsidRDefault="006F7243" w:rsidP="009A7889">
      <w:pPr>
        <w:spacing w:before="120" w:after="120"/>
        <w:rPr>
          <w:rFonts w:eastAsia="MS Gothic" w:cs="Arial"/>
          <w:kern w:val="0"/>
        </w:rPr>
      </w:pPr>
      <w:r w:rsidRPr="006F7243">
        <w:rPr>
          <w:rFonts w:eastAsia="MS Gothic" w:cs="Arial"/>
          <w:kern w:val="0"/>
        </w:rPr>
        <w:t xml:space="preserve">Observation </w:t>
      </w:r>
      <w:r w:rsidR="00A13826">
        <w:rPr>
          <w:rFonts w:eastAsia="MS Gothic" w:cs="Arial"/>
          <w:kern w:val="0"/>
        </w:rPr>
        <w:t>2</w:t>
      </w:r>
      <w:r w:rsidRPr="006F7243">
        <w:rPr>
          <w:rFonts w:eastAsia="MS Gothic" w:cs="Arial"/>
          <w:kern w:val="0"/>
        </w:rPr>
        <w:t xml:space="preserve">: </w:t>
      </w:r>
      <w:r w:rsidR="008A04CB" w:rsidRPr="008A04CB">
        <w:rPr>
          <w:rFonts w:eastAsia="MS Gothic" w:cs="Arial"/>
          <w:kern w:val="0"/>
        </w:rPr>
        <w:t xml:space="preserve"> </w:t>
      </w:r>
      <w:r w:rsidR="008A04CB">
        <w:rPr>
          <w:rFonts w:eastAsia="MS Gothic" w:cs="Arial"/>
          <w:kern w:val="0"/>
        </w:rPr>
        <w:t>Further discussion on how to support NCR-</w:t>
      </w:r>
      <w:proofErr w:type="spellStart"/>
      <w:r w:rsidR="008A04CB">
        <w:rPr>
          <w:rFonts w:eastAsia="MS Gothic" w:cs="Arial"/>
          <w:kern w:val="0"/>
        </w:rPr>
        <w:t>Fwd</w:t>
      </w:r>
      <w:proofErr w:type="spellEnd"/>
      <w:r w:rsidR="008A04CB">
        <w:rPr>
          <w:rFonts w:eastAsia="MS Gothic" w:cs="Arial"/>
          <w:kern w:val="0"/>
        </w:rPr>
        <w:t xml:space="preserve"> ON/OFF </w:t>
      </w:r>
      <w:r w:rsidR="008A04CB" w:rsidRPr="0066220E">
        <w:rPr>
          <w:rFonts w:eastAsia="MS Gothic" w:cs="Arial"/>
          <w:kern w:val="0"/>
        </w:rPr>
        <w:t xml:space="preserve">during NCR-MT </w:t>
      </w:r>
      <w:r w:rsidR="008A04CB">
        <w:rPr>
          <w:rFonts w:eastAsia="MS Gothic" w:cs="Arial"/>
          <w:kern w:val="0"/>
        </w:rPr>
        <w:t xml:space="preserve">in </w:t>
      </w:r>
      <w:r w:rsidR="008A04CB" w:rsidRPr="0066220E">
        <w:rPr>
          <w:rFonts w:eastAsia="MS Gothic" w:cs="Arial"/>
          <w:kern w:val="0"/>
        </w:rPr>
        <w:t>RRC_INACTIVE</w:t>
      </w:r>
      <w:r w:rsidR="008A04CB">
        <w:rPr>
          <w:rFonts w:eastAsia="MS Gothic" w:cs="Arial"/>
          <w:kern w:val="0"/>
        </w:rPr>
        <w:t xml:space="preserve"> is necessary.</w:t>
      </w:r>
    </w:p>
    <w:p w14:paraId="7AA8EF60" w14:textId="11CDFA16" w:rsidR="00181D4C" w:rsidRPr="00481893" w:rsidRDefault="00181D4C" w:rsidP="009A7889">
      <w:pPr>
        <w:pStyle w:val="ListParagraph"/>
        <w:numPr>
          <w:ilvl w:val="0"/>
          <w:numId w:val="43"/>
        </w:numPr>
        <w:spacing w:before="120" w:after="120"/>
        <w:ind w:leftChars="0"/>
        <w:rPr>
          <w:rFonts w:eastAsia="MS Gothic" w:cs="Arial"/>
          <w:kern w:val="0"/>
        </w:rPr>
      </w:pPr>
      <w:r w:rsidRPr="00181D4C">
        <w:rPr>
          <w:rFonts w:eastAsia="MS Gothic" w:cs="Arial"/>
          <w:kern w:val="0"/>
        </w:rPr>
        <w:t>The ‘configuration’ in the agreement is ambiguous, i.e., “NCR-</w:t>
      </w:r>
      <w:proofErr w:type="spellStart"/>
      <w:r w:rsidRPr="00181D4C">
        <w:rPr>
          <w:rFonts w:eastAsia="MS Gothic" w:cs="Arial"/>
          <w:kern w:val="0"/>
        </w:rPr>
        <w:t>Fwd</w:t>
      </w:r>
      <w:proofErr w:type="spellEnd"/>
      <w:r w:rsidRPr="00181D4C">
        <w:rPr>
          <w:rFonts w:eastAsia="MS Gothic" w:cs="Arial"/>
          <w:kern w:val="0"/>
        </w:rPr>
        <w:t xml:space="preserve"> can be ON or OFF following the last configuration received from the gNB”.</w:t>
      </w:r>
    </w:p>
    <w:p w14:paraId="72BB333F" w14:textId="6548658F" w:rsidR="00D142CB" w:rsidRDefault="006F7243" w:rsidP="009A7889">
      <w:pPr>
        <w:spacing w:before="120" w:after="120"/>
        <w:jc w:val="left"/>
        <w:rPr>
          <w:rFonts w:eastAsia="MS Gothic" w:cs="Arial"/>
          <w:kern w:val="0"/>
        </w:rPr>
      </w:pPr>
      <w:r w:rsidRPr="006F7243">
        <w:rPr>
          <w:rFonts w:eastAsia="MS Gothic" w:cs="Arial"/>
          <w:kern w:val="0"/>
        </w:rPr>
        <w:t xml:space="preserve">Proposal 2: RAN2 </w:t>
      </w:r>
      <w:r w:rsidR="00E3190E">
        <w:rPr>
          <w:rFonts w:eastAsia="MS Gothic" w:cs="Arial"/>
          <w:kern w:val="0"/>
        </w:rPr>
        <w:t xml:space="preserve">further </w:t>
      </w:r>
      <w:r w:rsidR="00A57D9C">
        <w:rPr>
          <w:rFonts w:eastAsia="MS Gothic" w:cs="Arial"/>
          <w:kern w:val="0"/>
        </w:rPr>
        <w:t>discuss</w:t>
      </w:r>
      <w:r w:rsidR="002F3B48">
        <w:rPr>
          <w:rFonts w:eastAsia="MS Gothic" w:cs="Arial"/>
          <w:kern w:val="0"/>
        </w:rPr>
        <w:t>es</w:t>
      </w:r>
      <w:r w:rsidR="00B21555">
        <w:rPr>
          <w:rFonts w:eastAsia="MS Gothic" w:cs="Arial"/>
          <w:kern w:val="0"/>
        </w:rPr>
        <w:t xml:space="preserve"> </w:t>
      </w:r>
      <w:r w:rsidR="00481893">
        <w:rPr>
          <w:rFonts w:eastAsia="MS Gothic" w:cs="Arial"/>
          <w:kern w:val="0"/>
        </w:rPr>
        <w:t xml:space="preserve">how the </w:t>
      </w:r>
      <w:r w:rsidR="00481893" w:rsidRPr="00481893">
        <w:rPr>
          <w:rFonts w:eastAsia="MS Gothic" w:cs="Arial"/>
          <w:kern w:val="0"/>
        </w:rPr>
        <w:t>network control</w:t>
      </w:r>
      <w:r w:rsidR="00837B9B">
        <w:rPr>
          <w:rFonts w:eastAsia="MS Gothic" w:cs="Arial"/>
          <w:kern w:val="0"/>
        </w:rPr>
        <w:t>s</w:t>
      </w:r>
      <w:r w:rsidR="00481893" w:rsidRPr="00481893">
        <w:rPr>
          <w:rFonts w:eastAsia="MS Gothic" w:cs="Arial"/>
          <w:kern w:val="0"/>
        </w:rPr>
        <w:t xml:space="preserve"> NCR-</w:t>
      </w:r>
      <w:proofErr w:type="spellStart"/>
      <w:r w:rsidR="00481893" w:rsidRPr="00481893">
        <w:rPr>
          <w:rFonts w:eastAsia="MS Gothic" w:cs="Arial"/>
          <w:kern w:val="0"/>
        </w:rPr>
        <w:t>Fwd’s</w:t>
      </w:r>
      <w:proofErr w:type="spellEnd"/>
      <w:r w:rsidR="00481893" w:rsidRPr="00481893">
        <w:rPr>
          <w:rFonts w:eastAsia="MS Gothic" w:cs="Arial"/>
          <w:kern w:val="0"/>
        </w:rPr>
        <w:t xml:space="preserve"> ON-OFF during NCR-MT </w:t>
      </w:r>
      <w:r w:rsidR="00A13826">
        <w:rPr>
          <w:rFonts w:eastAsia="MS Gothic" w:cs="Arial"/>
          <w:kern w:val="0"/>
        </w:rPr>
        <w:t xml:space="preserve">in </w:t>
      </w:r>
      <w:r w:rsidR="00481893" w:rsidRPr="00481893">
        <w:rPr>
          <w:rFonts w:eastAsia="MS Gothic" w:cs="Arial"/>
          <w:kern w:val="0"/>
        </w:rPr>
        <w:t>RRC_INACTIVE.</w:t>
      </w:r>
    </w:p>
    <w:p w14:paraId="2FA47655" w14:textId="5D4F53E9" w:rsidR="00481893" w:rsidRDefault="00481893" w:rsidP="009A7889">
      <w:pPr>
        <w:spacing w:before="120" w:after="120"/>
        <w:jc w:val="left"/>
        <w:rPr>
          <w:rFonts w:eastAsia="MS Gothic" w:cs="Arial"/>
          <w:kern w:val="0"/>
        </w:rPr>
      </w:pPr>
      <w:r>
        <w:rPr>
          <w:rFonts w:eastAsia="MS Gothic" w:cs="Arial"/>
          <w:kern w:val="0"/>
        </w:rPr>
        <w:t xml:space="preserve">Proposal </w:t>
      </w:r>
      <w:r w:rsidR="006F3C30">
        <w:rPr>
          <w:rFonts w:eastAsia="MS Gothic" w:cs="Arial"/>
          <w:kern w:val="0"/>
        </w:rPr>
        <w:t>3</w:t>
      </w:r>
      <w:r>
        <w:rPr>
          <w:rFonts w:eastAsia="MS Gothic" w:cs="Arial"/>
          <w:kern w:val="0"/>
        </w:rPr>
        <w:t>: Consider the following 2 options</w:t>
      </w:r>
      <w:r w:rsidR="00A57D9C">
        <w:rPr>
          <w:rFonts w:eastAsia="MS Gothic" w:cs="Arial"/>
          <w:kern w:val="0"/>
        </w:rPr>
        <w:t xml:space="preserve"> to </w:t>
      </w:r>
      <w:r w:rsidR="00A57D9C" w:rsidRPr="00A57D9C">
        <w:rPr>
          <w:rFonts w:eastAsia="MS Gothic" w:cs="Arial"/>
          <w:kern w:val="0"/>
        </w:rPr>
        <w:t>support NCR-</w:t>
      </w:r>
      <w:proofErr w:type="spellStart"/>
      <w:r w:rsidR="00A57D9C" w:rsidRPr="00A57D9C">
        <w:rPr>
          <w:rFonts w:eastAsia="MS Gothic" w:cs="Arial"/>
          <w:kern w:val="0"/>
        </w:rPr>
        <w:t>Fwd</w:t>
      </w:r>
      <w:proofErr w:type="spellEnd"/>
      <w:r w:rsidR="00A57D9C" w:rsidRPr="00A57D9C">
        <w:rPr>
          <w:rFonts w:eastAsia="MS Gothic" w:cs="Arial"/>
          <w:kern w:val="0"/>
        </w:rPr>
        <w:t xml:space="preserve"> ON/OFF during NCR-MT </w:t>
      </w:r>
      <w:r w:rsidR="00A13826">
        <w:rPr>
          <w:rFonts w:eastAsia="MS Gothic" w:cs="Arial"/>
          <w:kern w:val="0"/>
        </w:rPr>
        <w:t xml:space="preserve">in </w:t>
      </w:r>
      <w:r w:rsidR="00A57D9C" w:rsidRPr="00A57D9C">
        <w:rPr>
          <w:rFonts w:eastAsia="MS Gothic" w:cs="Arial"/>
          <w:kern w:val="0"/>
        </w:rPr>
        <w:t>RRC_INACTIVE</w:t>
      </w:r>
      <w:r>
        <w:rPr>
          <w:rFonts w:eastAsia="MS Gothic" w:cs="Arial"/>
          <w:kern w:val="0"/>
        </w:rPr>
        <w:t>.</w:t>
      </w:r>
    </w:p>
    <w:p w14:paraId="4AE3C083" w14:textId="2AB0F2A9" w:rsidR="00481893" w:rsidRPr="00481893" w:rsidRDefault="00481893" w:rsidP="009A7889">
      <w:pPr>
        <w:pStyle w:val="ListParagraph"/>
        <w:numPr>
          <w:ilvl w:val="0"/>
          <w:numId w:val="43"/>
        </w:numPr>
        <w:spacing w:before="120" w:after="120"/>
        <w:ind w:leftChars="0"/>
        <w:rPr>
          <w:rFonts w:eastAsia="MS Gothic" w:cs="Arial"/>
          <w:kern w:val="0"/>
        </w:rPr>
      </w:pPr>
      <w:r w:rsidRPr="00481893">
        <w:rPr>
          <w:rFonts w:eastAsia="MS Gothic" w:cs="Arial"/>
          <w:kern w:val="0"/>
        </w:rPr>
        <w:t>Option 1: Support release of periodic beam indications for access link</w:t>
      </w:r>
    </w:p>
    <w:p w14:paraId="1E5D2D7F" w14:textId="3F5BC139" w:rsidR="00481893" w:rsidRPr="00481893" w:rsidRDefault="00481893" w:rsidP="009A7889">
      <w:pPr>
        <w:pStyle w:val="ListParagraph"/>
        <w:numPr>
          <w:ilvl w:val="1"/>
          <w:numId w:val="43"/>
        </w:numPr>
        <w:spacing w:before="120" w:after="120"/>
        <w:ind w:leftChars="0"/>
        <w:rPr>
          <w:rFonts w:eastAsia="MS Gothic" w:cs="Arial"/>
          <w:kern w:val="0"/>
        </w:rPr>
      </w:pPr>
      <w:r w:rsidRPr="00481893">
        <w:rPr>
          <w:rFonts w:eastAsia="MS Gothic" w:cs="Arial"/>
          <w:kern w:val="0"/>
        </w:rPr>
        <w:t>If all periodic beam indications for access link are released before reception of the RRC Release message transiting the NCR-MT to RRC_INACTIVE, the NCR-</w:t>
      </w:r>
      <w:proofErr w:type="spellStart"/>
      <w:r w:rsidRPr="00481893">
        <w:rPr>
          <w:rFonts w:eastAsia="MS Gothic" w:cs="Arial"/>
          <w:kern w:val="0"/>
        </w:rPr>
        <w:t>Fwd</w:t>
      </w:r>
      <w:proofErr w:type="spellEnd"/>
      <w:r w:rsidRPr="00481893">
        <w:rPr>
          <w:rFonts w:eastAsia="MS Gothic" w:cs="Arial"/>
          <w:kern w:val="0"/>
        </w:rPr>
        <w:t xml:space="preserve"> is OFF during NCR-MT</w:t>
      </w:r>
      <w:r w:rsidR="00181D4C">
        <w:rPr>
          <w:rFonts w:eastAsia="MS Gothic" w:cs="Arial"/>
          <w:kern w:val="0"/>
        </w:rPr>
        <w:t xml:space="preserve"> in</w:t>
      </w:r>
      <w:r w:rsidRPr="00481893">
        <w:rPr>
          <w:rFonts w:eastAsia="MS Gothic" w:cs="Arial"/>
          <w:kern w:val="0"/>
        </w:rPr>
        <w:t xml:space="preserve"> RRC_INACTIVE.</w:t>
      </w:r>
    </w:p>
    <w:p w14:paraId="77A714AF" w14:textId="291886F1" w:rsidR="00481893" w:rsidRPr="00481893" w:rsidRDefault="00481893" w:rsidP="009A7889">
      <w:pPr>
        <w:pStyle w:val="ListParagraph"/>
        <w:numPr>
          <w:ilvl w:val="1"/>
          <w:numId w:val="43"/>
        </w:numPr>
        <w:spacing w:before="120" w:after="120"/>
        <w:ind w:leftChars="0"/>
        <w:rPr>
          <w:rFonts w:eastAsia="MS Gothic" w:cs="Arial"/>
          <w:kern w:val="0"/>
        </w:rPr>
      </w:pPr>
      <w:r w:rsidRPr="00481893">
        <w:rPr>
          <w:rFonts w:eastAsia="MS Gothic" w:cs="Arial"/>
          <w:kern w:val="0"/>
        </w:rPr>
        <w:t>Otherwise, the NCR-</w:t>
      </w:r>
      <w:proofErr w:type="spellStart"/>
      <w:r w:rsidRPr="00481893">
        <w:rPr>
          <w:rFonts w:eastAsia="MS Gothic" w:cs="Arial"/>
          <w:kern w:val="0"/>
        </w:rPr>
        <w:t>Fwd</w:t>
      </w:r>
      <w:proofErr w:type="spellEnd"/>
      <w:r w:rsidRPr="00481893">
        <w:rPr>
          <w:rFonts w:eastAsia="MS Gothic" w:cs="Arial"/>
          <w:kern w:val="0"/>
        </w:rPr>
        <w:t xml:space="preserve"> </w:t>
      </w:r>
      <w:r>
        <w:rPr>
          <w:rFonts w:eastAsia="MS Gothic" w:cs="Arial"/>
          <w:kern w:val="0"/>
        </w:rPr>
        <w:t>can be</w:t>
      </w:r>
      <w:r w:rsidRPr="00481893">
        <w:rPr>
          <w:rFonts w:eastAsia="MS Gothic" w:cs="Arial"/>
          <w:kern w:val="0"/>
        </w:rPr>
        <w:t xml:space="preserve"> ON over the</w:t>
      </w:r>
      <w:r w:rsidR="008A04CB">
        <w:rPr>
          <w:rFonts w:eastAsia="MS Gothic" w:cs="Arial"/>
          <w:kern w:val="0"/>
        </w:rPr>
        <w:t xml:space="preserve"> indicated</w:t>
      </w:r>
      <w:r w:rsidRPr="00481893">
        <w:rPr>
          <w:rFonts w:eastAsia="MS Gothic" w:cs="Arial"/>
          <w:kern w:val="0"/>
        </w:rPr>
        <w:t xml:space="preserve"> time domain resource</w:t>
      </w:r>
      <w:r w:rsidR="008A04CB">
        <w:rPr>
          <w:rFonts w:eastAsia="MS Gothic" w:cs="Arial"/>
          <w:kern w:val="0"/>
        </w:rPr>
        <w:t>s</w:t>
      </w:r>
      <w:r w:rsidRPr="00481893">
        <w:rPr>
          <w:rFonts w:eastAsia="MS Gothic" w:cs="Arial"/>
          <w:kern w:val="0"/>
        </w:rPr>
        <w:t xml:space="preserve"> </w:t>
      </w:r>
      <w:r w:rsidRPr="00481893">
        <w:rPr>
          <w:rFonts w:eastAsia="MS Gothic" w:cs="Arial"/>
          <w:kern w:val="0"/>
        </w:rPr>
        <w:lastRenderedPageBreak/>
        <w:t>associated with corresponding beam(s)) indicated by the periodic beam indications for access link</w:t>
      </w:r>
      <w:r>
        <w:rPr>
          <w:rFonts w:eastAsia="MS Gothic" w:cs="Arial"/>
          <w:kern w:val="0"/>
        </w:rPr>
        <w:t>.</w:t>
      </w:r>
    </w:p>
    <w:p w14:paraId="5FD17C93" w14:textId="77777777" w:rsidR="00481893" w:rsidRPr="00481893" w:rsidRDefault="00481893" w:rsidP="009A7889">
      <w:pPr>
        <w:pStyle w:val="ListParagraph"/>
        <w:numPr>
          <w:ilvl w:val="0"/>
          <w:numId w:val="43"/>
        </w:numPr>
        <w:spacing w:before="120" w:after="120"/>
        <w:ind w:leftChars="0"/>
        <w:rPr>
          <w:rFonts w:eastAsia="MS Gothic" w:cs="Arial"/>
          <w:kern w:val="0"/>
        </w:rPr>
      </w:pPr>
      <w:r w:rsidRPr="00481893">
        <w:rPr>
          <w:rFonts w:eastAsia="MS Gothic" w:cs="Arial"/>
          <w:kern w:val="0"/>
        </w:rPr>
        <w:t>Option 2: Introduce a new RRC signalling (in RRC Release message or other messages) dedicated for ON-OFF indication to control NCR-</w:t>
      </w:r>
      <w:proofErr w:type="spellStart"/>
      <w:r w:rsidRPr="00481893">
        <w:rPr>
          <w:rFonts w:eastAsia="MS Gothic" w:cs="Arial"/>
          <w:kern w:val="0"/>
        </w:rPr>
        <w:t>Fwd’s</w:t>
      </w:r>
      <w:proofErr w:type="spellEnd"/>
      <w:r w:rsidRPr="00481893">
        <w:rPr>
          <w:rFonts w:eastAsia="MS Gothic" w:cs="Arial"/>
          <w:kern w:val="0"/>
        </w:rPr>
        <w:t xml:space="preserve"> ON-OFF when NCR-MT enters RRC_INACTIVE.</w:t>
      </w:r>
    </w:p>
    <w:p w14:paraId="02A50F1D" w14:textId="12394B2F" w:rsidR="00481893" w:rsidRPr="00481893" w:rsidRDefault="00481893" w:rsidP="009A7889">
      <w:pPr>
        <w:pStyle w:val="ListParagraph"/>
        <w:numPr>
          <w:ilvl w:val="1"/>
          <w:numId w:val="43"/>
        </w:numPr>
        <w:spacing w:before="120" w:after="120"/>
        <w:ind w:leftChars="0"/>
        <w:rPr>
          <w:rFonts w:eastAsia="MS Gothic" w:cs="Arial"/>
          <w:kern w:val="0"/>
        </w:rPr>
      </w:pPr>
      <w:r w:rsidRPr="00481893">
        <w:rPr>
          <w:rFonts w:eastAsia="MS Gothic" w:cs="Arial"/>
          <w:kern w:val="0"/>
        </w:rPr>
        <w:t>If the new RRC signalling indicates the NCR-</w:t>
      </w:r>
      <w:proofErr w:type="spellStart"/>
      <w:r w:rsidRPr="00481893">
        <w:rPr>
          <w:rFonts w:eastAsia="MS Gothic" w:cs="Arial"/>
          <w:kern w:val="0"/>
        </w:rPr>
        <w:t>Fwd</w:t>
      </w:r>
      <w:proofErr w:type="spellEnd"/>
      <w:r w:rsidRPr="00481893">
        <w:rPr>
          <w:rFonts w:eastAsia="MS Gothic" w:cs="Arial"/>
          <w:kern w:val="0"/>
        </w:rPr>
        <w:t xml:space="preserve"> to be OFF, the NCR-</w:t>
      </w:r>
      <w:proofErr w:type="spellStart"/>
      <w:r w:rsidRPr="00481893">
        <w:rPr>
          <w:rFonts w:eastAsia="MS Gothic" w:cs="Arial"/>
          <w:kern w:val="0"/>
        </w:rPr>
        <w:t>Fwd</w:t>
      </w:r>
      <w:proofErr w:type="spellEnd"/>
      <w:r w:rsidRPr="00481893">
        <w:rPr>
          <w:rFonts w:eastAsia="MS Gothic" w:cs="Arial"/>
          <w:kern w:val="0"/>
        </w:rPr>
        <w:t xml:space="preserve"> is OFF during NCR-MT</w:t>
      </w:r>
      <w:r w:rsidR="00181D4C">
        <w:rPr>
          <w:rFonts w:eastAsia="MS Gothic" w:cs="Arial"/>
          <w:kern w:val="0"/>
        </w:rPr>
        <w:t xml:space="preserve"> in</w:t>
      </w:r>
      <w:r w:rsidRPr="00481893">
        <w:rPr>
          <w:rFonts w:eastAsia="MS Gothic" w:cs="Arial"/>
          <w:kern w:val="0"/>
        </w:rPr>
        <w:t xml:space="preserve"> RRC_INACTIVE.</w:t>
      </w:r>
    </w:p>
    <w:p w14:paraId="11417ABE" w14:textId="44891900" w:rsidR="00481893" w:rsidRPr="00481893" w:rsidRDefault="00481893" w:rsidP="009A7889">
      <w:pPr>
        <w:pStyle w:val="ListParagraph"/>
        <w:numPr>
          <w:ilvl w:val="1"/>
          <w:numId w:val="43"/>
        </w:numPr>
        <w:spacing w:before="120" w:after="120"/>
        <w:ind w:leftChars="0"/>
        <w:rPr>
          <w:rFonts w:eastAsia="MS Gothic" w:cs="Arial"/>
          <w:kern w:val="0"/>
        </w:rPr>
      </w:pPr>
      <w:r w:rsidRPr="00481893">
        <w:rPr>
          <w:rFonts w:eastAsia="MS Gothic" w:cs="Arial"/>
          <w:kern w:val="0"/>
        </w:rPr>
        <w:t>Otherwise, the NCR-</w:t>
      </w:r>
      <w:proofErr w:type="spellStart"/>
      <w:r w:rsidRPr="00481893">
        <w:rPr>
          <w:rFonts w:eastAsia="MS Gothic" w:cs="Arial"/>
          <w:kern w:val="0"/>
        </w:rPr>
        <w:t>Fwd</w:t>
      </w:r>
      <w:proofErr w:type="spellEnd"/>
      <w:r w:rsidRPr="00481893">
        <w:rPr>
          <w:rFonts w:eastAsia="MS Gothic" w:cs="Arial"/>
          <w:kern w:val="0"/>
        </w:rPr>
        <w:t xml:space="preserve"> </w:t>
      </w:r>
      <w:r>
        <w:rPr>
          <w:rFonts w:eastAsia="MS Gothic" w:cs="Arial"/>
          <w:kern w:val="0"/>
        </w:rPr>
        <w:t>can be</w:t>
      </w:r>
      <w:r w:rsidRPr="00481893">
        <w:rPr>
          <w:rFonts w:eastAsia="MS Gothic" w:cs="Arial"/>
          <w:kern w:val="0"/>
        </w:rPr>
        <w:t xml:space="preserve"> ON over the </w:t>
      </w:r>
      <w:r w:rsidR="008A04CB">
        <w:rPr>
          <w:rFonts w:eastAsia="MS Gothic" w:cs="Arial"/>
          <w:kern w:val="0"/>
        </w:rPr>
        <w:t xml:space="preserve">indicated </w:t>
      </w:r>
      <w:r w:rsidRPr="00481893">
        <w:rPr>
          <w:rFonts w:eastAsia="MS Gothic" w:cs="Arial"/>
          <w:kern w:val="0"/>
        </w:rPr>
        <w:t>time domain resource</w:t>
      </w:r>
      <w:r w:rsidR="008A04CB">
        <w:rPr>
          <w:rFonts w:eastAsia="MS Gothic" w:cs="Arial"/>
          <w:kern w:val="0"/>
        </w:rPr>
        <w:t>s</w:t>
      </w:r>
      <w:r w:rsidRPr="00481893">
        <w:rPr>
          <w:rFonts w:eastAsia="MS Gothic" w:cs="Arial"/>
          <w:kern w:val="0"/>
        </w:rPr>
        <w:t xml:space="preserve"> associated with corresponding beam(s)) indicated by the periodic beam indications for access link.</w:t>
      </w:r>
    </w:p>
    <w:p w14:paraId="0554351E" w14:textId="1F8CAEA7" w:rsidR="00926667" w:rsidRPr="00926667" w:rsidRDefault="00957239" w:rsidP="00647ABE">
      <w:pPr>
        <w:pStyle w:val="Heading2"/>
      </w:pPr>
      <w:r>
        <w:t>2.3</w:t>
      </w:r>
      <w:r>
        <w:tab/>
      </w:r>
      <w:r w:rsidR="00926667">
        <w:t>NCR-</w:t>
      </w:r>
      <w:proofErr w:type="spellStart"/>
      <w:r w:rsidR="00926667">
        <w:t>Fwd’s</w:t>
      </w:r>
      <w:proofErr w:type="spellEnd"/>
      <w:r w:rsidR="00926667">
        <w:t xml:space="preserve"> behaviour upon </w:t>
      </w:r>
      <w:r w:rsidR="00CB763A">
        <w:t xml:space="preserve">RAN </w:t>
      </w:r>
      <w:r w:rsidR="00926667">
        <w:t>p</w:t>
      </w:r>
      <w:r w:rsidR="00926667" w:rsidRPr="00926667">
        <w:t>aging</w:t>
      </w:r>
    </w:p>
    <w:p w14:paraId="66D67C98" w14:textId="05833016" w:rsidR="00795DBE" w:rsidRDefault="00C96A3F" w:rsidP="009A7889">
      <w:pPr>
        <w:spacing w:before="120" w:after="120"/>
        <w:jc w:val="left"/>
        <w:rPr>
          <w:rFonts w:eastAsia="MS Gothic" w:cs="Arial"/>
          <w:b w:val="0"/>
          <w:bCs/>
          <w:kern w:val="0"/>
        </w:rPr>
      </w:pPr>
      <w:r>
        <w:rPr>
          <w:rFonts w:eastAsia="MS Gothic" w:cs="Arial"/>
          <w:b w:val="0"/>
          <w:bCs/>
          <w:kern w:val="0"/>
        </w:rPr>
        <w:t xml:space="preserve">Following legacy UEs’ </w:t>
      </w:r>
      <w:r w:rsidR="009A7889">
        <w:rPr>
          <w:rFonts w:eastAsia="MS Gothic" w:cs="Arial"/>
          <w:b w:val="0"/>
          <w:bCs/>
          <w:kern w:val="0"/>
        </w:rPr>
        <w:t>behaviour</w:t>
      </w:r>
      <w:r>
        <w:rPr>
          <w:rFonts w:eastAsia="MS Gothic" w:cs="Arial"/>
          <w:b w:val="0"/>
          <w:bCs/>
          <w:kern w:val="0"/>
        </w:rPr>
        <w:t xml:space="preserve">, </w:t>
      </w:r>
      <w:r w:rsidR="00481893" w:rsidRPr="00894CA8">
        <w:rPr>
          <w:rFonts w:eastAsia="MS Gothic" w:cs="Arial"/>
          <w:b w:val="0"/>
          <w:bCs/>
          <w:kern w:val="0"/>
        </w:rPr>
        <w:t>NCR-MT monitor</w:t>
      </w:r>
      <w:r>
        <w:rPr>
          <w:rFonts w:eastAsia="MS Gothic" w:cs="Arial"/>
          <w:b w:val="0"/>
          <w:bCs/>
          <w:kern w:val="0"/>
        </w:rPr>
        <w:t>s</w:t>
      </w:r>
      <w:r w:rsidR="00481893" w:rsidRPr="00894CA8">
        <w:rPr>
          <w:rFonts w:eastAsia="MS Gothic" w:cs="Arial"/>
          <w:b w:val="0"/>
          <w:bCs/>
          <w:kern w:val="0"/>
        </w:rPr>
        <w:t xml:space="preserve"> paging after entering RRC</w:t>
      </w:r>
      <w:r w:rsidR="00481893" w:rsidRPr="00894CA8">
        <w:rPr>
          <w:rFonts w:eastAsia="MS Gothic" w:cs="Arial" w:hint="eastAsia"/>
          <w:b w:val="0"/>
          <w:bCs/>
          <w:kern w:val="0"/>
        </w:rPr>
        <w:t>_</w:t>
      </w:r>
      <w:r w:rsidR="00481893" w:rsidRPr="00894CA8">
        <w:rPr>
          <w:rFonts w:eastAsia="MS Gothic" w:cs="Arial"/>
          <w:b w:val="0"/>
          <w:bCs/>
          <w:kern w:val="0"/>
        </w:rPr>
        <w:t>INACTIVE.</w:t>
      </w:r>
      <w:r w:rsidR="00795DBE">
        <w:rPr>
          <w:rFonts w:eastAsia="MS Gothic" w:cs="Arial"/>
          <w:b w:val="0"/>
          <w:bCs/>
          <w:kern w:val="0"/>
        </w:rPr>
        <w:t xml:space="preserve"> RAN paging is used for triggering transition from RRC_INACTIVE to RRC_CONNECTED</w:t>
      </w:r>
      <w:r w:rsidR="00843F59">
        <w:rPr>
          <w:rFonts w:eastAsia="MS Gothic" w:cs="Arial"/>
          <w:b w:val="0"/>
          <w:bCs/>
          <w:kern w:val="0"/>
        </w:rPr>
        <w:t>.</w:t>
      </w:r>
    </w:p>
    <w:p w14:paraId="2F3BC7DD" w14:textId="4F3F66D5" w:rsidR="00795DBE" w:rsidRDefault="00795DBE" w:rsidP="009A7889">
      <w:pPr>
        <w:spacing w:before="120" w:after="120"/>
        <w:rPr>
          <w:rFonts w:eastAsia="MS Gothic" w:cs="Arial"/>
          <w:b w:val="0"/>
          <w:bCs/>
          <w:kern w:val="0"/>
        </w:rPr>
      </w:pPr>
      <w:r>
        <w:rPr>
          <w:rFonts w:eastAsia="MS Gothic" w:cs="Arial"/>
          <w:b w:val="0"/>
          <w:bCs/>
          <w:kern w:val="0"/>
        </w:rPr>
        <w:t>In our view,</w:t>
      </w:r>
      <w:r w:rsidR="00F072FA">
        <w:rPr>
          <w:rFonts w:eastAsia="MS Gothic" w:cs="Arial"/>
          <w:b w:val="0"/>
          <w:bCs/>
          <w:kern w:val="0"/>
        </w:rPr>
        <w:t xml:space="preserve"> if the NCR-</w:t>
      </w:r>
      <w:proofErr w:type="spellStart"/>
      <w:r w:rsidR="00F072FA">
        <w:rPr>
          <w:rFonts w:eastAsia="MS Gothic" w:cs="Arial"/>
          <w:b w:val="0"/>
          <w:bCs/>
          <w:kern w:val="0"/>
        </w:rPr>
        <w:t>Fwd</w:t>
      </w:r>
      <w:proofErr w:type="spellEnd"/>
      <w:r w:rsidR="00F072FA">
        <w:rPr>
          <w:rFonts w:eastAsia="MS Gothic" w:cs="Arial"/>
          <w:b w:val="0"/>
          <w:bCs/>
          <w:kern w:val="0"/>
        </w:rPr>
        <w:t xml:space="preserve"> is configured to forward when NCR-MT enters RRC_INACTIVE,</w:t>
      </w:r>
      <w:r w:rsidR="00843F59" w:rsidRPr="00843F59">
        <w:rPr>
          <w:rFonts w:eastAsia="MS Gothic" w:cs="Arial"/>
          <w:b w:val="0"/>
          <w:bCs/>
          <w:kern w:val="0"/>
        </w:rPr>
        <w:t xml:space="preserve"> </w:t>
      </w:r>
      <w:r w:rsidR="00843F59">
        <w:rPr>
          <w:rFonts w:eastAsia="MS Gothic" w:cs="Arial"/>
          <w:b w:val="0"/>
          <w:bCs/>
          <w:kern w:val="0"/>
        </w:rPr>
        <w:t>when the NCR-</w:t>
      </w:r>
      <w:proofErr w:type="spellStart"/>
      <w:r w:rsidR="00843F59">
        <w:rPr>
          <w:rFonts w:eastAsia="MS Gothic" w:cs="Arial"/>
          <w:b w:val="0"/>
          <w:bCs/>
          <w:kern w:val="0"/>
        </w:rPr>
        <w:t>Fwd’s</w:t>
      </w:r>
      <w:proofErr w:type="spellEnd"/>
      <w:r w:rsidR="00843F59">
        <w:rPr>
          <w:rFonts w:eastAsia="MS Gothic" w:cs="Arial"/>
          <w:b w:val="0"/>
          <w:bCs/>
          <w:kern w:val="0"/>
        </w:rPr>
        <w:t xml:space="preserve"> forwarding based on the current configuration (e.g. backhaul link beam and access link beam configuration) causes severe interference to other device</w:t>
      </w:r>
      <w:r w:rsidR="009A7889">
        <w:rPr>
          <w:rFonts w:eastAsia="MS Gothic" w:cs="Arial"/>
          <w:b w:val="0"/>
          <w:bCs/>
          <w:kern w:val="0"/>
        </w:rPr>
        <w:t>s</w:t>
      </w:r>
      <w:r w:rsidR="00843F59">
        <w:rPr>
          <w:rFonts w:eastAsia="MS Gothic" w:cs="Arial"/>
          <w:b w:val="0"/>
          <w:bCs/>
          <w:kern w:val="0"/>
        </w:rPr>
        <w:t xml:space="preserve"> and/or the performance is not good,</w:t>
      </w:r>
      <w:r w:rsidR="00F072FA">
        <w:rPr>
          <w:rFonts w:eastAsia="MS Gothic" w:cs="Arial"/>
          <w:b w:val="0"/>
          <w:bCs/>
          <w:kern w:val="0"/>
        </w:rPr>
        <w:t xml:space="preserve"> the network may send a RAN paging to the NCR-MT, so that it can reconfigure the NCR-Fwd. </w:t>
      </w:r>
      <w:r w:rsidR="001667C2">
        <w:rPr>
          <w:rFonts w:eastAsia="MS Gothic" w:cs="Arial"/>
          <w:b w:val="0"/>
          <w:bCs/>
          <w:kern w:val="0"/>
        </w:rPr>
        <w:t xml:space="preserve">And that is a typical motivation of </w:t>
      </w:r>
      <w:r w:rsidR="00843F59">
        <w:rPr>
          <w:rFonts w:eastAsia="MS Gothic" w:cs="Arial"/>
          <w:b w:val="0"/>
          <w:bCs/>
          <w:kern w:val="0"/>
        </w:rPr>
        <w:t>network sending a</w:t>
      </w:r>
      <w:r w:rsidR="001667C2">
        <w:rPr>
          <w:rFonts w:eastAsia="MS Gothic" w:cs="Arial"/>
          <w:b w:val="0"/>
          <w:bCs/>
          <w:kern w:val="0"/>
        </w:rPr>
        <w:t xml:space="preserve"> RAN paging for NCR-MT. Therefore, to reduce interference, the NCR-</w:t>
      </w:r>
      <w:proofErr w:type="spellStart"/>
      <w:r w:rsidR="001667C2">
        <w:rPr>
          <w:rFonts w:eastAsia="MS Gothic" w:cs="Arial"/>
          <w:b w:val="0"/>
          <w:bCs/>
          <w:kern w:val="0"/>
        </w:rPr>
        <w:t>Fwd</w:t>
      </w:r>
      <w:proofErr w:type="spellEnd"/>
      <w:r w:rsidR="001667C2">
        <w:rPr>
          <w:rFonts w:eastAsia="MS Gothic" w:cs="Arial"/>
          <w:b w:val="0"/>
          <w:bCs/>
          <w:kern w:val="0"/>
        </w:rPr>
        <w:t xml:space="preserve"> is expected to be OFF upon NCR-MT’s reception of a RAN paging</w:t>
      </w:r>
      <w:r w:rsidR="00954A46">
        <w:rPr>
          <w:rFonts w:eastAsia="MS Gothic" w:cs="Arial"/>
          <w:b w:val="0"/>
          <w:bCs/>
          <w:kern w:val="0"/>
        </w:rPr>
        <w:t xml:space="preserve">, </w:t>
      </w:r>
      <w:r w:rsidR="00954A46" w:rsidRPr="00954A46">
        <w:rPr>
          <w:rFonts w:eastAsia="MS Gothic" w:cs="Arial"/>
          <w:b w:val="0"/>
          <w:bCs/>
          <w:kern w:val="0"/>
        </w:rPr>
        <w:t>until the NCR-MT transits to RRC_CONNECTED and NCR-</w:t>
      </w:r>
      <w:proofErr w:type="spellStart"/>
      <w:r w:rsidR="00954A46" w:rsidRPr="00954A46">
        <w:rPr>
          <w:rFonts w:eastAsia="MS Gothic" w:cs="Arial"/>
          <w:b w:val="0"/>
          <w:bCs/>
          <w:kern w:val="0"/>
        </w:rPr>
        <w:t>Fwd</w:t>
      </w:r>
      <w:proofErr w:type="spellEnd"/>
      <w:r w:rsidR="00954A46" w:rsidRPr="00954A46">
        <w:rPr>
          <w:rFonts w:eastAsia="MS Gothic" w:cs="Arial"/>
          <w:b w:val="0"/>
          <w:bCs/>
          <w:kern w:val="0"/>
        </w:rPr>
        <w:t xml:space="preserve"> is ON according to a new configuration received in RRC_CONNECED.</w:t>
      </w:r>
    </w:p>
    <w:p w14:paraId="15A9CD49" w14:textId="03E8E92B" w:rsidR="001667C2" w:rsidRDefault="00954A46" w:rsidP="009A7889">
      <w:pPr>
        <w:spacing w:before="120" w:after="120"/>
        <w:jc w:val="left"/>
        <w:rPr>
          <w:rFonts w:eastAsia="MS Gothic" w:cs="Arial"/>
          <w:color w:val="FF0000"/>
          <w:kern w:val="0"/>
        </w:rPr>
      </w:pPr>
      <w:r>
        <w:rPr>
          <w:rFonts w:eastAsia="MS Gothic" w:cs="Arial"/>
          <w:b w:val="0"/>
          <w:bCs/>
          <w:kern w:val="0"/>
        </w:rPr>
        <w:t>Based on the discussions above about paging for NCR-MT</w:t>
      </w:r>
      <w:r w:rsidR="00C35D17">
        <w:rPr>
          <w:rFonts w:eastAsia="MS Gothic" w:cs="Arial"/>
          <w:b w:val="0"/>
          <w:bCs/>
          <w:kern w:val="0"/>
        </w:rPr>
        <w:t xml:space="preserve"> in RRC_INACTIVE</w:t>
      </w:r>
      <w:r>
        <w:rPr>
          <w:rFonts w:eastAsia="MS Gothic" w:cs="Arial"/>
          <w:b w:val="0"/>
          <w:bCs/>
          <w:kern w:val="0"/>
        </w:rPr>
        <w:t>, we have the following proposal.</w:t>
      </w:r>
    </w:p>
    <w:p w14:paraId="3A2B95F9" w14:textId="45C97073" w:rsidR="005F4AC7" w:rsidRDefault="005F4AC7" w:rsidP="009A7889">
      <w:pPr>
        <w:spacing w:before="120" w:after="120"/>
        <w:rPr>
          <w:rFonts w:eastAsia="MS Gothic" w:cs="Arial"/>
          <w:kern w:val="0"/>
        </w:rPr>
      </w:pPr>
      <w:bookmarkStart w:id="9" w:name="OLE_LINK2"/>
      <w:r>
        <w:rPr>
          <w:rFonts w:eastAsia="MS Gothic" w:cs="Arial"/>
          <w:kern w:val="0"/>
        </w:rPr>
        <w:t xml:space="preserve">Proposal </w:t>
      </w:r>
      <w:r w:rsidR="006F3C30">
        <w:rPr>
          <w:rFonts w:eastAsia="MS Gothic" w:cs="Arial"/>
          <w:kern w:val="0"/>
        </w:rPr>
        <w:t>4</w:t>
      </w:r>
      <w:r>
        <w:rPr>
          <w:rFonts w:eastAsia="MS Gothic" w:cs="Arial"/>
          <w:kern w:val="0"/>
        </w:rPr>
        <w:t>:</w:t>
      </w:r>
      <w:r w:rsidR="00954A46" w:rsidRPr="00954A46">
        <w:t xml:space="preserve"> </w:t>
      </w:r>
      <w:r w:rsidR="00954A46" w:rsidRPr="00F6527F">
        <w:t>If the NCR-</w:t>
      </w:r>
      <w:proofErr w:type="spellStart"/>
      <w:r w:rsidR="00954A46" w:rsidRPr="00F6527F">
        <w:t>Fwd</w:t>
      </w:r>
      <w:proofErr w:type="spellEnd"/>
      <w:r w:rsidR="00954A46" w:rsidRPr="00F6527F">
        <w:t xml:space="preserve"> is forwarding after the NCR-MT enters RRC_INACTIVE,</w:t>
      </w:r>
      <w:r>
        <w:rPr>
          <w:rFonts w:eastAsia="MS Gothic" w:cs="Arial"/>
          <w:kern w:val="0"/>
        </w:rPr>
        <w:t xml:space="preserve"> </w:t>
      </w:r>
      <w:r w:rsidR="00954A46">
        <w:rPr>
          <w:rFonts w:eastAsia="MS Gothic" w:cs="Arial"/>
          <w:kern w:val="0"/>
        </w:rPr>
        <w:t xml:space="preserve">upon </w:t>
      </w:r>
      <w:r>
        <w:rPr>
          <w:rFonts w:eastAsia="MS Gothic" w:cs="Arial"/>
          <w:kern w:val="0"/>
        </w:rPr>
        <w:t>the NCR-MT</w:t>
      </w:r>
      <w:r w:rsidR="00954A46">
        <w:rPr>
          <w:rFonts w:eastAsia="MS Gothic" w:cs="Arial"/>
          <w:kern w:val="0"/>
        </w:rPr>
        <w:t>’s reception of</w:t>
      </w:r>
      <w:r>
        <w:rPr>
          <w:rFonts w:eastAsia="MS Gothic" w:cs="Arial"/>
          <w:kern w:val="0"/>
        </w:rPr>
        <w:t xml:space="preserve"> a RAN paging</w:t>
      </w:r>
      <w:r w:rsidR="00843F59">
        <w:rPr>
          <w:rFonts w:eastAsia="MS Gothic" w:cs="Arial"/>
          <w:kern w:val="0"/>
        </w:rPr>
        <w:t>,</w:t>
      </w:r>
    </w:p>
    <w:p w14:paraId="12F2C650" w14:textId="41ACF1FE" w:rsidR="005F4AC7" w:rsidRPr="005F4AC7" w:rsidRDefault="005F4AC7" w:rsidP="009A7889">
      <w:pPr>
        <w:pStyle w:val="ListParagraph"/>
        <w:widowControl/>
        <w:numPr>
          <w:ilvl w:val="0"/>
          <w:numId w:val="42"/>
        </w:numPr>
        <w:spacing w:before="120" w:after="120"/>
        <w:ind w:leftChars="0"/>
        <w:rPr>
          <w:rFonts w:eastAsia="MS Gothic" w:cs="Arial"/>
          <w:kern w:val="0"/>
        </w:rPr>
      </w:pPr>
      <w:r w:rsidRPr="005F4AC7">
        <w:rPr>
          <w:rFonts w:eastAsia="MS Gothic" w:cs="Arial"/>
          <w:kern w:val="0"/>
        </w:rPr>
        <w:t>The NCR-MT</w:t>
      </w:r>
      <w:r w:rsidR="004F2518">
        <w:rPr>
          <w:rFonts w:eastAsia="MS Gothic" w:cs="Arial"/>
          <w:kern w:val="0"/>
        </w:rPr>
        <w:t>’s behaviour is same as the legacy UE</w:t>
      </w:r>
      <w:r w:rsidRPr="005F4AC7">
        <w:rPr>
          <w:rFonts w:eastAsia="MS Gothic" w:cs="Arial"/>
          <w:kern w:val="0"/>
        </w:rPr>
        <w:t>, and,</w:t>
      </w:r>
    </w:p>
    <w:p w14:paraId="00853FF2" w14:textId="5034B8DF" w:rsidR="005F4AC7" w:rsidRDefault="005F4AC7" w:rsidP="009A7889">
      <w:pPr>
        <w:pStyle w:val="ListParagraph"/>
        <w:widowControl/>
        <w:numPr>
          <w:ilvl w:val="0"/>
          <w:numId w:val="42"/>
        </w:numPr>
        <w:spacing w:before="120" w:after="120"/>
        <w:ind w:leftChars="0"/>
        <w:rPr>
          <w:rFonts w:eastAsia="MS Gothic" w:cs="Arial"/>
          <w:kern w:val="0"/>
        </w:rPr>
      </w:pPr>
      <w:r w:rsidRPr="005F4AC7">
        <w:rPr>
          <w:rFonts w:eastAsia="MS Gothic" w:cs="Arial"/>
          <w:kern w:val="0"/>
        </w:rPr>
        <w:t>The NCR-</w:t>
      </w:r>
      <w:proofErr w:type="spellStart"/>
      <w:r w:rsidRPr="005F4AC7">
        <w:rPr>
          <w:rFonts w:eastAsia="MS Gothic" w:cs="Arial"/>
          <w:kern w:val="0"/>
        </w:rPr>
        <w:t>Fwd</w:t>
      </w:r>
      <w:proofErr w:type="spellEnd"/>
      <w:r w:rsidRPr="005F4AC7">
        <w:rPr>
          <w:rFonts w:eastAsia="MS Gothic" w:cs="Arial"/>
          <w:kern w:val="0"/>
        </w:rPr>
        <w:t xml:space="preserve"> is OFF, until the NCR-MT transits to RRC_CONNECTED and NCR-</w:t>
      </w:r>
      <w:proofErr w:type="spellStart"/>
      <w:r w:rsidRPr="005F4AC7">
        <w:rPr>
          <w:rFonts w:eastAsia="MS Gothic" w:cs="Arial"/>
          <w:kern w:val="0"/>
        </w:rPr>
        <w:t>Fwd</w:t>
      </w:r>
      <w:proofErr w:type="spellEnd"/>
      <w:r w:rsidRPr="005F4AC7">
        <w:rPr>
          <w:rFonts w:eastAsia="MS Gothic" w:cs="Arial"/>
          <w:kern w:val="0"/>
        </w:rPr>
        <w:t xml:space="preserve"> is ON according to a new configuration received in RRC_CONNECED.</w:t>
      </w:r>
    </w:p>
    <w:bookmarkEnd w:id="9"/>
    <w:p w14:paraId="5F16F839" w14:textId="77777777" w:rsidR="00AC125D" w:rsidRPr="00682F6D" w:rsidRDefault="00AC125D" w:rsidP="00F71789"/>
    <w:bookmarkEnd w:id="4"/>
    <w:p w14:paraId="2CED091C" w14:textId="7B03A264" w:rsidR="009F4000" w:rsidRDefault="000F5E18" w:rsidP="00802803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MS Mincho" w:cs="Arial"/>
          <w:sz w:val="32"/>
          <w:szCs w:val="24"/>
        </w:rPr>
      </w:pPr>
      <w:r>
        <w:rPr>
          <w:rFonts w:eastAsia="MS Mincho" w:cs="Arial"/>
          <w:sz w:val="32"/>
          <w:szCs w:val="24"/>
        </w:rPr>
        <w:t>Conclusion</w:t>
      </w:r>
    </w:p>
    <w:p w14:paraId="5F83EBFE" w14:textId="77777777" w:rsidR="00CB763A" w:rsidRPr="00CB763A" w:rsidRDefault="00CB763A" w:rsidP="00CB763A">
      <w:pPr>
        <w:widowControl/>
        <w:spacing w:before="120" w:after="120"/>
        <w:rPr>
          <w:rFonts w:eastAsia="MS Gothic" w:cs="Arial"/>
          <w:b w:val="0"/>
          <w:bCs/>
          <w:kern w:val="0"/>
          <w:u w:val="single"/>
        </w:rPr>
      </w:pPr>
      <w:r w:rsidRPr="00CB763A">
        <w:rPr>
          <w:rFonts w:eastAsia="MS Gothic" w:cs="Arial"/>
          <w:b w:val="0"/>
          <w:bCs/>
          <w:kern w:val="0"/>
          <w:u w:val="single"/>
        </w:rPr>
        <w:t>Forwarded cell of NCR-</w:t>
      </w:r>
      <w:proofErr w:type="spellStart"/>
      <w:r w:rsidRPr="00CB763A">
        <w:rPr>
          <w:rFonts w:eastAsia="MS Gothic" w:cs="Arial"/>
          <w:b w:val="0"/>
          <w:bCs/>
          <w:kern w:val="0"/>
          <w:u w:val="single"/>
        </w:rPr>
        <w:t>Fwd</w:t>
      </w:r>
      <w:proofErr w:type="spellEnd"/>
    </w:p>
    <w:p w14:paraId="744C59B8" w14:textId="73D665E6" w:rsidR="00690693" w:rsidRPr="00EB2604" w:rsidRDefault="00690693" w:rsidP="00690693">
      <w:pPr>
        <w:widowControl/>
        <w:spacing w:before="120" w:after="120"/>
        <w:rPr>
          <w:rFonts w:eastAsia="DengXian" w:cs="Arial"/>
          <w:kern w:val="0"/>
          <w:lang w:eastAsia="zh-CN"/>
        </w:rPr>
      </w:pPr>
      <w:r>
        <w:rPr>
          <w:rFonts w:eastAsia="MS Gothic" w:cs="Arial"/>
          <w:kern w:val="0"/>
        </w:rPr>
        <w:t>Observation 1: For the case where NCR-</w:t>
      </w:r>
      <w:proofErr w:type="spellStart"/>
      <w:r>
        <w:rPr>
          <w:rFonts w:eastAsia="MS Gothic" w:cs="Arial"/>
          <w:kern w:val="0"/>
        </w:rPr>
        <w:t>Fwd</w:t>
      </w:r>
      <w:proofErr w:type="spellEnd"/>
      <w:r>
        <w:rPr>
          <w:rFonts w:eastAsia="MS Gothic" w:cs="Arial"/>
          <w:kern w:val="0"/>
        </w:rPr>
        <w:t xml:space="preserve"> is forwarding after NCR-MT enters RRC_INACTIVE</w:t>
      </w:r>
      <w:r w:rsidRPr="00EB2604">
        <w:rPr>
          <w:rFonts w:eastAsia="MS Gothic" w:cs="Arial" w:hint="eastAsia"/>
          <w:kern w:val="0"/>
        </w:rPr>
        <w:t>,</w:t>
      </w:r>
      <w:r w:rsidRPr="00EB2604">
        <w:rPr>
          <w:rFonts w:eastAsia="MS Gothic" w:cs="Arial"/>
          <w:kern w:val="0"/>
        </w:rPr>
        <w:t xml:space="preserve"> </w:t>
      </w:r>
      <w:r>
        <w:rPr>
          <w:rFonts w:eastAsia="MS Gothic" w:cs="Arial"/>
          <w:kern w:val="0"/>
        </w:rPr>
        <w:t>it is not clear which cell NCR-</w:t>
      </w:r>
      <w:proofErr w:type="spellStart"/>
      <w:r>
        <w:rPr>
          <w:rFonts w:eastAsia="MS Gothic" w:cs="Arial"/>
          <w:kern w:val="0"/>
        </w:rPr>
        <w:t>Fwd</w:t>
      </w:r>
      <w:proofErr w:type="spellEnd"/>
      <w:r>
        <w:rPr>
          <w:rFonts w:eastAsia="MS Gothic" w:cs="Arial"/>
          <w:kern w:val="0"/>
        </w:rPr>
        <w:t xml:space="preserve"> is forwarding </w:t>
      </w:r>
      <w:r w:rsidRPr="00EB2604">
        <w:rPr>
          <w:rFonts w:eastAsia="MS Gothic" w:cs="Arial"/>
          <w:kern w:val="0"/>
        </w:rPr>
        <w:t xml:space="preserve">because the </w:t>
      </w:r>
      <w:r>
        <w:rPr>
          <w:rFonts w:eastAsia="MS Gothic" w:cs="Arial"/>
          <w:kern w:val="0"/>
        </w:rPr>
        <w:t xml:space="preserve">NCR-MT in </w:t>
      </w:r>
      <w:r w:rsidRPr="00EB2604">
        <w:rPr>
          <w:rFonts w:eastAsia="MS Gothic" w:cs="Arial"/>
          <w:kern w:val="0"/>
        </w:rPr>
        <w:t>RRC_INACTIVE</w:t>
      </w:r>
      <w:r>
        <w:rPr>
          <w:rFonts w:eastAsia="MS Gothic" w:cs="Arial"/>
          <w:kern w:val="0"/>
        </w:rPr>
        <w:t xml:space="preserve"> is not connected to any cell.</w:t>
      </w:r>
    </w:p>
    <w:p w14:paraId="301AE8CC" w14:textId="77777777" w:rsidR="00690693" w:rsidRDefault="00690693" w:rsidP="00690693">
      <w:pPr>
        <w:widowControl/>
        <w:spacing w:before="120" w:after="120"/>
        <w:rPr>
          <w:rFonts w:eastAsia="MS Gothic" w:cs="Arial"/>
          <w:kern w:val="0"/>
        </w:rPr>
      </w:pPr>
      <w:r>
        <w:rPr>
          <w:rFonts w:eastAsia="MS Gothic" w:cs="Arial"/>
          <w:kern w:val="0"/>
        </w:rPr>
        <w:t>Proposal 1a: F</w:t>
      </w:r>
      <w:r w:rsidRPr="00E5497F">
        <w:rPr>
          <w:rFonts w:eastAsia="MS Gothic" w:cs="Arial" w:hint="eastAsia"/>
          <w:kern w:val="0"/>
        </w:rPr>
        <w:t>or</w:t>
      </w:r>
      <w:r w:rsidRPr="00E5497F">
        <w:rPr>
          <w:rFonts w:eastAsia="MS Gothic" w:cs="Arial"/>
          <w:kern w:val="0"/>
        </w:rPr>
        <w:t xml:space="preserve"> the case where the NCR-</w:t>
      </w:r>
      <w:proofErr w:type="spellStart"/>
      <w:r w:rsidRPr="00E5497F">
        <w:rPr>
          <w:rFonts w:eastAsia="MS Gothic" w:cs="Arial"/>
          <w:kern w:val="0"/>
        </w:rPr>
        <w:t>Fwd</w:t>
      </w:r>
      <w:proofErr w:type="spellEnd"/>
      <w:r w:rsidRPr="00E5497F">
        <w:rPr>
          <w:rFonts w:eastAsia="MS Gothic" w:cs="Arial"/>
          <w:kern w:val="0"/>
        </w:rPr>
        <w:t xml:space="preserve"> is forwarding after NCR-MT enters RRC_INACTIVE</w:t>
      </w:r>
      <w:r>
        <w:rPr>
          <w:rFonts w:eastAsia="MS Gothic" w:cs="Arial"/>
          <w:kern w:val="0"/>
        </w:rPr>
        <w:t xml:space="preserve">, RAN2 considers the following 3 options to clarify the cell </w:t>
      </w:r>
      <w:r w:rsidRPr="00C56756">
        <w:rPr>
          <w:rFonts w:eastAsia="MS Gothic" w:cs="Arial"/>
          <w:kern w:val="0"/>
        </w:rPr>
        <w:t>NCR-</w:t>
      </w:r>
      <w:proofErr w:type="spellStart"/>
      <w:r w:rsidRPr="00C56756">
        <w:rPr>
          <w:rFonts w:eastAsia="MS Gothic" w:cs="Arial"/>
          <w:kern w:val="0"/>
        </w:rPr>
        <w:t>Fwd</w:t>
      </w:r>
      <w:proofErr w:type="spellEnd"/>
      <w:r w:rsidRPr="00C56756">
        <w:rPr>
          <w:rFonts w:eastAsia="MS Gothic" w:cs="Arial"/>
          <w:kern w:val="0"/>
        </w:rPr>
        <w:t xml:space="preserve"> is forwarding</w:t>
      </w:r>
      <w:r>
        <w:rPr>
          <w:rFonts w:eastAsia="MS Gothic" w:cs="Arial"/>
          <w:kern w:val="0"/>
        </w:rPr>
        <w:t xml:space="preserve"> when </w:t>
      </w:r>
      <w:r w:rsidRPr="00C56756">
        <w:rPr>
          <w:rFonts w:eastAsia="MS Gothic" w:cs="Arial"/>
          <w:kern w:val="0"/>
        </w:rPr>
        <w:t>the NCR-MT</w:t>
      </w:r>
      <w:r>
        <w:rPr>
          <w:rFonts w:eastAsia="MS Gothic" w:cs="Arial"/>
          <w:kern w:val="0"/>
        </w:rPr>
        <w:t xml:space="preserve"> is in RRC_INACTIVE.</w:t>
      </w:r>
    </w:p>
    <w:p w14:paraId="1361A4D1" w14:textId="77777777" w:rsidR="00690693" w:rsidRPr="00F71789" w:rsidRDefault="00690693" w:rsidP="00690693">
      <w:pPr>
        <w:pStyle w:val="ListParagraph"/>
        <w:widowControl/>
        <w:numPr>
          <w:ilvl w:val="0"/>
          <w:numId w:val="42"/>
        </w:numPr>
        <w:spacing w:before="120" w:after="120"/>
        <w:ind w:leftChars="0"/>
        <w:rPr>
          <w:rFonts w:eastAsia="MS Gothic" w:cs="Arial"/>
          <w:kern w:val="0"/>
        </w:rPr>
      </w:pPr>
      <w:r w:rsidRPr="00F71789">
        <w:rPr>
          <w:rFonts w:eastAsia="MS Gothic" w:cs="Arial"/>
          <w:kern w:val="0"/>
        </w:rPr>
        <w:t>Option 1:</w:t>
      </w:r>
      <w:r>
        <w:rPr>
          <w:rFonts w:eastAsia="MS Gothic" w:cs="Arial"/>
          <w:kern w:val="0"/>
        </w:rPr>
        <w:t xml:space="preserve"> </w:t>
      </w:r>
      <w:r w:rsidRPr="00F71789">
        <w:rPr>
          <w:rFonts w:eastAsia="MS Gothic" w:cs="Arial"/>
          <w:kern w:val="0"/>
        </w:rPr>
        <w:t xml:space="preserve">The </w:t>
      </w:r>
      <w:proofErr w:type="spellStart"/>
      <w:r w:rsidRPr="00F71789">
        <w:rPr>
          <w:rFonts w:eastAsia="MS Gothic" w:cs="Arial"/>
          <w:kern w:val="0"/>
        </w:rPr>
        <w:t>gNB</w:t>
      </w:r>
      <w:proofErr w:type="spellEnd"/>
      <w:r w:rsidRPr="00F71789">
        <w:rPr>
          <w:rFonts w:eastAsia="MS Gothic" w:cs="Arial"/>
          <w:kern w:val="0"/>
        </w:rPr>
        <w:t xml:space="preserve"> cell that NCR-</w:t>
      </w:r>
      <w:proofErr w:type="spellStart"/>
      <w:r w:rsidRPr="00F71789">
        <w:rPr>
          <w:rFonts w:eastAsia="MS Gothic" w:cs="Arial"/>
          <w:kern w:val="0"/>
        </w:rPr>
        <w:t>Fwd</w:t>
      </w:r>
      <w:proofErr w:type="spellEnd"/>
      <w:r w:rsidRPr="00F71789">
        <w:rPr>
          <w:rFonts w:eastAsia="MS Gothic" w:cs="Arial"/>
          <w:kern w:val="0"/>
        </w:rPr>
        <w:t xml:space="preserve"> is forwarding is the same cell the NCR-MT is connected to before entering RRC_INACTIVE.</w:t>
      </w:r>
    </w:p>
    <w:p w14:paraId="23FC9D13" w14:textId="77777777" w:rsidR="00690693" w:rsidRDefault="00690693" w:rsidP="00690693">
      <w:pPr>
        <w:pStyle w:val="ListParagraph"/>
        <w:widowControl/>
        <w:numPr>
          <w:ilvl w:val="0"/>
          <w:numId w:val="42"/>
        </w:numPr>
        <w:spacing w:before="120" w:after="120"/>
        <w:ind w:leftChars="0"/>
        <w:rPr>
          <w:rFonts w:eastAsia="MS Gothic" w:cs="Arial"/>
          <w:kern w:val="0"/>
        </w:rPr>
      </w:pPr>
      <w:r w:rsidRPr="00F71789">
        <w:rPr>
          <w:rFonts w:eastAsia="MS Gothic" w:cs="Arial"/>
          <w:kern w:val="0"/>
        </w:rPr>
        <w:t>Option 2:</w:t>
      </w:r>
      <w:r>
        <w:rPr>
          <w:rFonts w:eastAsia="MS Gothic" w:cs="Arial"/>
          <w:kern w:val="0"/>
        </w:rPr>
        <w:t xml:space="preserve"> </w:t>
      </w:r>
      <w:r w:rsidRPr="00F71789">
        <w:rPr>
          <w:rFonts w:eastAsia="MS Gothic" w:cs="Arial"/>
          <w:kern w:val="0"/>
        </w:rPr>
        <w:t xml:space="preserve">The </w:t>
      </w:r>
      <w:proofErr w:type="spellStart"/>
      <w:r w:rsidRPr="00F71789">
        <w:rPr>
          <w:rFonts w:eastAsia="MS Gothic" w:cs="Arial"/>
          <w:kern w:val="0"/>
        </w:rPr>
        <w:t>gNB</w:t>
      </w:r>
      <w:proofErr w:type="spellEnd"/>
      <w:r w:rsidRPr="00F71789">
        <w:rPr>
          <w:rFonts w:eastAsia="MS Gothic" w:cs="Arial"/>
          <w:kern w:val="0"/>
        </w:rPr>
        <w:t xml:space="preserve"> cell that NCR-</w:t>
      </w:r>
      <w:proofErr w:type="spellStart"/>
      <w:r w:rsidRPr="00F71789">
        <w:rPr>
          <w:rFonts w:eastAsia="MS Gothic" w:cs="Arial"/>
          <w:kern w:val="0"/>
        </w:rPr>
        <w:t>Fwd</w:t>
      </w:r>
      <w:proofErr w:type="spellEnd"/>
      <w:r w:rsidRPr="00F71789">
        <w:rPr>
          <w:rFonts w:eastAsia="MS Gothic" w:cs="Arial"/>
          <w:kern w:val="0"/>
        </w:rPr>
        <w:t xml:space="preserve"> is forwarding is the same cell the NCR-MT camps on.</w:t>
      </w:r>
    </w:p>
    <w:p w14:paraId="2D22AFC1" w14:textId="77777777" w:rsidR="00690693" w:rsidRPr="00E5497F" w:rsidRDefault="00690693" w:rsidP="00690693">
      <w:pPr>
        <w:pStyle w:val="ListParagraph"/>
        <w:widowControl/>
        <w:numPr>
          <w:ilvl w:val="0"/>
          <w:numId w:val="42"/>
        </w:numPr>
        <w:spacing w:before="120" w:after="120"/>
        <w:ind w:leftChars="0"/>
        <w:rPr>
          <w:rFonts w:eastAsia="MS Gothic" w:cs="Arial"/>
          <w:kern w:val="0"/>
        </w:rPr>
      </w:pPr>
      <w:r w:rsidRPr="00E5497F">
        <w:rPr>
          <w:rFonts w:eastAsia="MS Gothic" w:cs="Arial"/>
          <w:kern w:val="0"/>
        </w:rPr>
        <w:lastRenderedPageBreak/>
        <w:t>Option 3: The NCR-</w:t>
      </w:r>
      <w:proofErr w:type="spellStart"/>
      <w:r w:rsidRPr="00E5497F">
        <w:rPr>
          <w:rFonts w:eastAsia="MS Gothic" w:cs="Arial"/>
          <w:kern w:val="0"/>
        </w:rPr>
        <w:t>Fwd</w:t>
      </w:r>
      <w:proofErr w:type="spellEnd"/>
      <w:r w:rsidRPr="00E5497F">
        <w:rPr>
          <w:rFonts w:eastAsia="MS Gothic" w:cs="Arial"/>
          <w:kern w:val="0"/>
        </w:rPr>
        <w:t xml:space="preserve"> can forward any cell</w:t>
      </w:r>
      <w:r>
        <w:rPr>
          <w:rFonts w:eastAsia="MS Gothic" w:cs="Arial"/>
          <w:kern w:val="0"/>
        </w:rPr>
        <w:t>(</w:t>
      </w:r>
      <w:r w:rsidRPr="00E5497F">
        <w:rPr>
          <w:rFonts w:eastAsia="MS Gothic" w:cs="Arial"/>
          <w:kern w:val="0"/>
        </w:rPr>
        <w:t>s</w:t>
      </w:r>
      <w:r>
        <w:rPr>
          <w:rFonts w:eastAsia="MS Gothic" w:cs="Arial"/>
          <w:kern w:val="0"/>
        </w:rPr>
        <w:t>)</w:t>
      </w:r>
      <w:r w:rsidRPr="00E5497F">
        <w:rPr>
          <w:rFonts w:eastAsia="MS Gothic" w:cs="Arial"/>
          <w:kern w:val="0"/>
        </w:rPr>
        <w:t xml:space="preserve"> up to implementation. </w:t>
      </w:r>
    </w:p>
    <w:p w14:paraId="26BD4E64" w14:textId="77777777" w:rsidR="00690693" w:rsidRDefault="00690693" w:rsidP="00690693">
      <w:pPr>
        <w:widowControl/>
        <w:spacing w:before="120" w:after="120"/>
      </w:pPr>
      <w:r w:rsidRPr="00332342">
        <w:rPr>
          <w:rFonts w:eastAsia="MS Gothic" w:cs="Arial" w:hint="eastAsia"/>
          <w:kern w:val="0"/>
        </w:rPr>
        <w:t>P</w:t>
      </w:r>
      <w:r w:rsidRPr="00332342">
        <w:rPr>
          <w:rFonts w:eastAsia="MS Gothic" w:cs="Arial"/>
          <w:kern w:val="0"/>
        </w:rPr>
        <w:t xml:space="preserve">roposal </w:t>
      </w:r>
      <w:r>
        <w:rPr>
          <w:rFonts w:eastAsia="MS Gothic" w:cs="Arial"/>
          <w:kern w:val="0"/>
        </w:rPr>
        <w:t>1b</w:t>
      </w:r>
      <w:r w:rsidRPr="00332342">
        <w:rPr>
          <w:rFonts w:eastAsia="MS Gothic" w:cs="Arial"/>
          <w:kern w:val="0"/>
        </w:rPr>
        <w:t>:</w:t>
      </w:r>
      <w:r w:rsidRPr="00F6527F">
        <w:t xml:space="preserve"> If the NCR-</w:t>
      </w:r>
      <w:proofErr w:type="spellStart"/>
      <w:r w:rsidRPr="00F6527F">
        <w:t>Fwd</w:t>
      </w:r>
      <w:proofErr w:type="spellEnd"/>
      <w:r w:rsidRPr="00F6527F">
        <w:t xml:space="preserve"> is forwarding after the NCR-MT enters RRC_INACTIVE, </w:t>
      </w:r>
      <w:r>
        <w:t>the</w:t>
      </w:r>
      <w:r w:rsidRPr="00F6527F">
        <w:t xml:space="preserve"> </w:t>
      </w:r>
      <w:proofErr w:type="spellStart"/>
      <w:r w:rsidRPr="00F6527F">
        <w:t>gNB</w:t>
      </w:r>
      <w:proofErr w:type="spellEnd"/>
      <w:r w:rsidRPr="00F6527F">
        <w:t xml:space="preserve"> cell that NCR-</w:t>
      </w:r>
      <w:proofErr w:type="spellStart"/>
      <w:r w:rsidRPr="00F6527F">
        <w:t>Fwd</w:t>
      </w:r>
      <w:proofErr w:type="spellEnd"/>
      <w:r w:rsidRPr="00F6527F">
        <w:t xml:space="preserve"> is forwarding is the same cell the NCR-MT is connected to before </w:t>
      </w:r>
      <w:r>
        <w:t xml:space="preserve">entering </w:t>
      </w:r>
      <w:r w:rsidRPr="00F6527F">
        <w:t>RRC_</w:t>
      </w:r>
      <w:r>
        <w:t>INACTIVE. (Adopt option 1 given in Proposal 1a)</w:t>
      </w:r>
    </w:p>
    <w:p w14:paraId="72D5285C" w14:textId="77777777" w:rsidR="00CB763A" w:rsidRPr="00CB763A" w:rsidRDefault="00CB763A" w:rsidP="00CB763A">
      <w:pPr>
        <w:widowControl/>
        <w:spacing w:before="120" w:after="120"/>
        <w:rPr>
          <w:rFonts w:eastAsia="MS Gothic" w:cs="Arial"/>
          <w:b w:val="0"/>
          <w:bCs/>
          <w:kern w:val="0"/>
          <w:u w:val="single"/>
        </w:rPr>
      </w:pPr>
      <w:r w:rsidRPr="00CB763A">
        <w:rPr>
          <w:rFonts w:eastAsia="MS Gothic" w:cs="Arial"/>
          <w:b w:val="0"/>
          <w:bCs/>
          <w:kern w:val="0"/>
          <w:u w:val="single"/>
        </w:rPr>
        <w:t>C</w:t>
      </w:r>
      <w:r w:rsidRPr="00CB763A">
        <w:rPr>
          <w:rFonts w:eastAsia="MS Gothic" w:cs="Arial" w:hint="eastAsia"/>
          <w:b w:val="0"/>
          <w:bCs/>
          <w:kern w:val="0"/>
          <w:u w:val="single"/>
        </w:rPr>
        <w:t>on</w:t>
      </w:r>
      <w:r w:rsidRPr="00CB763A">
        <w:rPr>
          <w:rFonts w:eastAsia="MS Gothic" w:cs="Arial"/>
          <w:b w:val="0"/>
          <w:bCs/>
          <w:kern w:val="0"/>
          <w:u w:val="single"/>
        </w:rPr>
        <w:t>trol of NCR-</w:t>
      </w:r>
      <w:proofErr w:type="spellStart"/>
      <w:r w:rsidRPr="00CB763A">
        <w:rPr>
          <w:rFonts w:eastAsia="MS Gothic" w:cs="Arial"/>
          <w:b w:val="0"/>
          <w:bCs/>
          <w:kern w:val="0"/>
          <w:u w:val="single"/>
        </w:rPr>
        <w:t>Fwd</w:t>
      </w:r>
      <w:proofErr w:type="spellEnd"/>
      <w:r w:rsidRPr="00CB763A">
        <w:rPr>
          <w:rFonts w:eastAsia="MS Gothic" w:cs="Arial"/>
          <w:b w:val="0"/>
          <w:bCs/>
          <w:kern w:val="0"/>
          <w:u w:val="single"/>
        </w:rPr>
        <w:t xml:space="preserve"> ON-OFF</w:t>
      </w:r>
    </w:p>
    <w:p w14:paraId="249F49D0" w14:textId="46FF256F" w:rsidR="00CB763A" w:rsidRDefault="00CB763A" w:rsidP="00CB763A">
      <w:pPr>
        <w:spacing w:before="120" w:after="120"/>
        <w:rPr>
          <w:rFonts w:eastAsia="MS Gothic" w:cs="Arial"/>
          <w:kern w:val="0"/>
        </w:rPr>
      </w:pPr>
      <w:r w:rsidRPr="006F7243">
        <w:rPr>
          <w:rFonts w:eastAsia="MS Gothic" w:cs="Arial"/>
          <w:kern w:val="0"/>
        </w:rPr>
        <w:t xml:space="preserve">Observation </w:t>
      </w:r>
      <w:r>
        <w:rPr>
          <w:rFonts w:eastAsia="MS Gothic" w:cs="Arial"/>
          <w:kern w:val="0"/>
        </w:rPr>
        <w:t>2</w:t>
      </w:r>
      <w:r w:rsidRPr="006F7243">
        <w:rPr>
          <w:rFonts w:eastAsia="MS Gothic" w:cs="Arial"/>
          <w:kern w:val="0"/>
        </w:rPr>
        <w:t xml:space="preserve">: </w:t>
      </w:r>
      <w:r w:rsidRPr="008A04CB">
        <w:rPr>
          <w:rFonts w:eastAsia="MS Gothic" w:cs="Arial"/>
          <w:kern w:val="0"/>
        </w:rPr>
        <w:t xml:space="preserve"> </w:t>
      </w:r>
      <w:r>
        <w:rPr>
          <w:rFonts w:eastAsia="MS Gothic" w:cs="Arial"/>
          <w:kern w:val="0"/>
        </w:rPr>
        <w:t>Further discussion on how to support NCR-</w:t>
      </w:r>
      <w:proofErr w:type="spellStart"/>
      <w:r>
        <w:rPr>
          <w:rFonts w:eastAsia="MS Gothic" w:cs="Arial"/>
          <w:kern w:val="0"/>
        </w:rPr>
        <w:t>Fwd</w:t>
      </w:r>
      <w:proofErr w:type="spellEnd"/>
      <w:r>
        <w:rPr>
          <w:rFonts w:eastAsia="MS Gothic" w:cs="Arial"/>
          <w:kern w:val="0"/>
        </w:rPr>
        <w:t xml:space="preserve"> ON/OFF </w:t>
      </w:r>
      <w:r w:rsidRPr="0066220E">
        <w:rPr>
          <w:rFonts w:eastAsia="MS Gothic" w:cs="Arial"/>
          <w:kern w:val="0"/>
        </w:rPr>
        <w:t xml:space="preserve">during NCR-MT </w:t>
      </w:r>
      <w:r>
        <w:rPr>
          <w:rFonts w:eastAsia="MS Gothic" w:cs="Arial"/>
          <w:kern w:val="0"/>
        </w:rPr>
        <w:t xml:space="preserve">in </w:t>
      </w:r>
      <w:r w:rsidRPr="0066220E">
        <w:rPr>
          <w:rFonts w:eastAsia="MS Gothic" w:cs="Arial"/>
          <w:kern w:val="0"/>
        </w:rPr>
        <w:t>RRC_INACTIVE</w:t>
      </w:r>
      <w:r>
        <w:rPr>
          <w:rFonts w:eastAsia="MS Gothic" w:cs="Arial"/>
          <w:kern w:val="0"/>
        </w:rPr>
        <w:t xml:space="preserve"> is necessary.</w:t>
      </w:r>
    </w:p>
    <w:p w14:paraId="0DDF8828" w14:textId="77777777" w:rsidR="00CB763A" w:rsidRPr="00481893" w:rsidRDefault="00CB763A" w:rsidP="00CB763A">
      <w:pPr>
        <w:pStyle w:val="ListParagraph"/>
        <w:numPr>
          <w:ilvl w:val="0"/>
          <w:numId w:val="43"/>
        </w:numPr>
        <w:spacing w:before="120" w:after="120"/>
        <w:ind w:leftChars="0"/>
        <w:rPr>
          <w:rFonts w:eastAsia="MS Gothic" w:cs="Arial"/>
          <w:kern w:val="0"/>
        </w:rPr>
      </w:pPr>
      <w:r w:rsidRPr="00181D4C">
        <w:rPr>
          <w:rFonts w:eastAsia="MS Gothic" w:cs="Arial"/>
          <w:kern w:val="0"/>
        </w:rPr>
        <w:t>The ‘configuration’ in the agreement is ambiguous, i.e., “NCR-</w:t>
      </w:r>
      <w:proofErr w:type="spellStart"/>
      <w:r w:rsidRPr="00181D4C">
        <w:rPr>
          <w:rFonts w:eastAsia="MS Gothic" w:cs="Arial"/>
          <w:kern w:val="0"/>
        </w:rPr>
        <w:t>Fwd</w:t>
      </w:r>
      <w:proofErr w:type="spellEnd"/>
      <w:r w:rsidRPr="00181D4C">
        <w:rPr>
          <w:rFonts w:eastAsia="MS Gothic" w:cs="Arial"/>
          <w:kern w:val="0"/>
        </w:rPr>
        <w:t xml:space="preserve"> can be ON or OFF following the last configuration received from the gNB”.</w:t>
      </w:r>
    </w:p>
    <w:p w14:paraId="537726F8" w14:textId="77777777" w:rsidR="00CB763A" w:rsidRDefault="00CB763A" w:rsidP="00CB763A">
      <w:pPr>
        <w:spacing w:before="120" w:after="120"/>
        <w:jc w:val="left"/>
        <w:rPr>
          <w:rFonts w:eastAsia="MS Gothic" w:cs="Arial"/>
          <w:kern w:val="0"/>
        </w:rPr>
      </w:pPr>
      <w:r w:rsidRPr="006F7243">
        <w:rPr>
          <w:rFonts w:eastAsia="MS Gothic" w:cs="Arial"/>
          <w:kern w:val="0"/>
        </w:rPr>
        <w:t xml:space="preserve">Proposal 2: RAN2 </w:t>
      </w:r>
      <w:r>
        <w:rPr>
          <w:rFonts w:eastAsia="MS Gothic" w:cs="Arial"/>
          <w:kern w:val="0"/>
        </w:rPr>
        <w:t xml:space="preserve">further discusses how the </w:t>
      </w:r>
      <w:r w:rsidRPr="00481893">
        <w:rPr>
          <w:rFonts w:eastAsia="MS Gothic" w:cs="Arial"/>
          <w:kern w:val="0"/>
        </w:rPr>
        <w:t>network control</w:t>
      </w:r>
      <w:r>
        <w:rPr>
          <w:rFonts w:eastAsia="MS Gothic" w:cs="Arial"/>
          <w:kern w:val="0"/>
        </w:rPr>
        <w:t>s</w:t>
      </w:r>
      <w:r w:rsidRPr="00481893">
        <w:rPr>
          <w:rFonts w:eastAsia="MS Gothic" w:cs="Arial"/>
          <w:kern w:val="0"/>
        </w:rPr>
        <w:t xml:space="preserve"> NCR-</w:t>
      </w:r>
      <w:proofErr w:type="spellStart"/>
      <w:r w:rsidRPr="00481893">
        <w:rPr>
          <w:rFonts w:eastAsia="MS Gothic" w:cs="Arial"/>
          <w:kern w:val="0"/>
        </w:rPr>
        <w:t>Fwd’s</w:t>
      </w:r>
      <w:proofErr w:type="spellEnd"/>
      <w:r w:rsidRPr="00481893">
        <w:rPr>
          <w:rFonts w:eastAsia="MS Gothic" w:cs="Arial"/>
          <w:kern w:val="0"/>
        </w:rPr>
        <w:t xml:space="preserve"> ON-OFF during NCR-MT </w:t>
      </w:r>
      <w:r>
        <w:rPr>
          <w:rFonts w:eastAsia="MS Gothic" w:cs="Arial"/>
          <w:kern w:val="0"/>
        </w:rPr>
        <w:t xml:space="preserve">in </w:t>
      </w:r>
      <w:r w:rsidRPr="00481893">
        <w:rPr>
          <w:rFonts w:eastAsia="MS Gothic" w:cs="Arial"/>
          <w:kern w:val="0"/>
        </w:rPr>
        <w:t>RRC_INACTIVE.</w:t>
      </w:r>
    </w:p>
    <w:p w14:paraId="1D1EDA07" w14:textId="77777777" w:rsidR="00CB763A" w:rsidRDefault="00CB763A" w:rsidP="00CB763A">
      <w:pPr>
        <w:spacing w:before="120" w:after="120"/>
        <w:jc w:val="left"/>
        <w:rPr>
          <w:rFonts w:eastAsia="MS Gothic" w:cs="Arial"/>
          <w:kern w:val="0"/>
        </w:rPr>
      </w:pPr>
      <w:r>
        <w:rPr>
          <w:rFonts w:eastAsia="MS Gothic" w:cs="Arial"/>
          <w:kern w:val="0"/>
        </w:rPr>
        <w:t xml:space="preserve">Proposal 3: Consider the following 2 options to </w:t>
      </w:r>
      <w:r w:rsidRPr="00A57D9C">
        <w:rPr>
          <w:rFonts w:eastAsia="MS Gothic" w:cs="Arial"/>
          <w:kern w:val="0"/>
        </w:rPr>
        <w:t>support NCR-</w:t>
      </w:r>
      <w:proofErr w:type="spellStart"/>
      <w:r w:rsidRPr="00A57D9C">
        <w:rPr>
          <w:rFonts w:eastAsia="MS Gothic" w:cs="Arial"/>
          <w:kern w:val="0"/>
        </w:rPr>
        <w:t>Fwd</w:t>
      </w:r>
      <w:proofErr w:type="spellEnd"/>
      <w:r w:rsidRPr="00A57D9C">
        <w:rPr>
          <w:rFonts w:eastAsia="MS Gothic" w:cs="Arial"/>
          <w:kern w:val="0"/>
        </w:rPr>
        <w:t xml:space="preserve"> ON/OFF during NCR-MT </w:t>
      </w:r>
      <w:r>
        <w:rPr>
          <w:rFonts w:eastAsia="MS Gothic" w:cs="Arial"/>
          <w:kern w:val="0"/>
        </w:rPr>
        <w:t xml:space="preserve">in </w:t>
      </w:r>
      <w:r w:rsidRPr="00A57D9C">
        <w:rPr>
          <w:rFonts w:eastAsia="MS Gothic" w:cs="Arial"/>
          <w:kern w:val="0"/>
        </w:rPr>
        <w:t>RRC_INACTIVE</w:t>
      </w:r>
      <w:r>
        <w:rPr>
          <w:rFonts w:eastAsia="MS Gothic" w:cs="Arial"/>
          <w:kern w:val="0"/>
        </w:rPr>
        <w:t>.</w:t>
      </w:r>
    </w:p>
    <w:p w14:paraId="439F0187" w14:textId="77777777" w:rsidR="00CB763A" w:rsidRPr="00481893" w:rsidRDefault="00CB763A" w:rsidP="00CB763A">
      <w:pPr>
        <w:pStyle w:val="ListParagraph"/>
        <w:numPr>
          <w:ilvl w:val="0"/>
          <w:numId w:val="43"/>
        </w:numPr>
        <w:spacing w:before="120" w:after="120"/>
        <w:ind w:leftChars="0"/>
        <w:rPr>
          <w:rFonts w:eastAsia="MS Gothic" w:cs="Arial"/>
          <w:kern w:val="0"/>
        </w:rPr>
      </w:pPr>
      <w:r w:rsidRPr="00481893">
        <w:rPr>
          <w:rFonts w:eastAsia="MS Gothic" w:cs="Arial"/>
          <w:kern w:val="0"/>
        </w:rPr>
        <w:t>Option 1: Support release of periodic beam indications for access link</w:t>
      </w:r>
    </w:p>
    <w:p w14:paraId="460A80B8" w14:textId="77777777" w:rsidR="00CB763A" w:rsidRPr="00481893" w:rsidRDefault="00CB763A" w:rsidP="00CB763A">
      <w:pPr>
        <w:pStyle w:val="ListParagraph"/>
        <w:numPr>
          <w:ilvl w:val="1"/>
          <w:numId w:val="43"/>
        </w:numPr>
        <w:spacing w:before="120" w:after="120"/>
        <w:ind w:leftChars="0"/>
        <w:rPr>
          <w:rFonts w:eastAsia="MS Gothic" w:cs="Arial"/>
          <w:kern w:val="0"/>
        </w:rPr>
      </w:pPr>
      <w:r w:rsidRPr="00481893">
        <w:rPr>
          <w:rFonts w:eastAsia="MS Gothic" w:cs="Arial"/>
          <w:kern w:val="0"/>
        </w:rPr>
        <w:t>If all periodic beam indications for access link are released before reception of the RRC Release message transiting the NCR-MT to RRC_INACTIVE, the NCR-</w:t>
      </w:r>
      <w:proofErr w:type="spellStart"/>
      <w:r w:rsidRPr="00481893">
        <w:rPr>
          <w:rFonts w:eastAsia="MS Gothic" w:cs="Arial"/>
          <w:kern w:val="0"/>
        </w:rPr>
        <w:t>Fwd</w:t>
      </w:r>
      <w:proofErr w:type="spellEnd"/>
      <w:r w:rsidRPr="00481893">
        <w:rPr>
          <w:rFonts w:eastAsia="MS Gothic" w:cs="Arial"/>
          <w:kern w:val="0"/>
        </w:rPr>
        <w:t xml:space="preserve"> is OFF during NCR-MT</w:t>
      </w:r>
      <w:r>
        <w:rPr>
          <w:rFonts w:eastAsia="MS Gothic" w:cs="Arial"/>
          <w:kern w:val="0"/>
        </w:rPr>
        <w:t xml:space="preserve"> in</w:t>
      </w:r>
      <w:r w:rsidRPr="00481893">
        <w:rPr>
          <w:rFonts w:eastAsia="MS Gothic" w:cs="Arial"/>
          <w:kern w:val="0"/>
        </w:rPr>
        <w:t xml:space="preserve"> RRC_INACTIVE.</w:t>
      </w:r>
    </w:p>
    <w:p w14:paraId="1BF8E32B" w14:textId="77777777" w:rsidR="00CB763A" w:rsidRPr="00481893" w:rsidRDefault="00CB763A" w:rsidP="00CB763A">
      <w:pPr>
        <w:pStyle w:val="ListParagraph"/>
        <w:numPr>
          <w:ilvl w:val="1"/>
          <w:numId w:val="43"/>
        </w:numPr>
        <w:spacing w:before="120" w:after="120"/>
        <w:ind w:leftChars="0"/>
        <w:rPr>
          <w:rFonts w:eastAsia="MS Gothic" w:cs="Arial"/>
          <w:kern w:val="0"/>
        </w:rPr>
      </w:pPr>
      <w:r w:rsidRPr="00481893">
        <w:rPr>
          <w:rFonts w:eastAsia="MS Gothic" w:cs="Arial"/>
          <w:kern w:val="0"/>
        </w:rPr>
        <w:t>Otherwise, the NCR-</w:t>
      </w:r>
      <w:proofErr w:type="spellStart"/>
      <w:r w:rsidRPr="00481893">
        <w:rPr>
          <w:rFonts w:eastAsia="MS Gothic" w:cs="Arial"/>
          <w:kern w:val="0"/>
        </w:rPr>
        <w:t>Fwd</w:t>
      </w:r>
      <w:proofErr w:type="spellEnd"/>
      <w:r w:rsidRPr="00481893">
        <w:rPr>
          <w:rFonts w:eastAsia="MS Gothic" w:cs="Arial"/>
          <w:kern w:val="0"/>
        </w:rPr>
        <w:t xml:space="preserve"> </w:t>
      </w:r>
      <w:r>
        <w:rPr>
          <w:rFonts w:eastAsia="MS Gothic" w:cs="Arial"/>
          <w:kern w:val="0"/>
        </w:rPr>
        <w:t>can be</w:t>
      </w:r>
      <w:r w:rsidRPr="00481893">
        <w:rPr>
          <w:rFonts w:eastAsia="MS Gothic" w:cs="Arial"/>
          <w:kern w:val="0"/>
        </w:rPr>
        <w:t xml:space="preserve"> ON over the</w:t>
      </w:r>
      <w:r>
        <w:rPr>
          <w:rFonts w:eastAsia="MS Gothic" w:cs="Arial"/>
          <w:kern w:val="0"/>
        </w:rPr>
        <w:t xml:space="preserve"> indicated</w:t>
      </w:r>
      <w:r w:rsidRPr="00481893">
        <w:rPr>
          <w:rFonts w:eastAsia="MS Gothic" w:cs="Arial"/>
          <w:kern w:val="0"/>
        </w:rPr>
        <w:t xml:space="preserve"> time domain resource</w:t>
      </w:r>
      <w:r>
        <w:rPr>
          <w:rFonts w:eastAsia="MS Gothic" w:cs="Arial"/>
          <w:kern w:val="0"/>
        </w:rPr>
        <w:t>s</w:t>
      </w:r>
      <w:r w:rsidRPr="00481893">
        <w:rPr>
          <w:rFonts w:eastAsia="MS Gothic" w:cs="Arial"/>
          <w:kern w:val="0"/>
        </w:rPr>
        <w:t xml:space="preserve"> associated with corresponding beam(s)) indicated by the periodic beam indications for access link</w:t>
      </w:r>
      <w:r>
        <w:rPr>
          <w:rFonts w:eastAsia="MS Gothic" w:cs="Arial"/>
          <w:kern w:val="0"/>
        </w:rPr>
        <w:t>.</w:t>
      </w:r>
    </w:p>
    <w:p w14:paraId="362FB7AC" w14:textId="77777777" w:rsidR="00CB763A" w:rsidRPr="00481893" w:rsidRDefault="00CB763A" w:rsidP="00CB763A">
      <w:pPr>
        <w:pStyle w:val="ListParagraph"/>
        <w:numPr>
          <w:ilvl w:val="0"/>
          <w:numId w:val="43"/>
        </w:numPr>
        <w:spacing w:before="120" w:after="120"/>
        <w:ind w:leftChars="0"/>
        <w:rPr>
          <w:rFonts w:eastAsia="MS Gothic" w:cs="Arial"/>
          <w:kern w:val="0"/>
        </w:rPr>
      </w:pPr>
      <w:r w:rsidRPr="00481893">
        <w:rPr>
          <w:rFonts w:eastAsia="MS Gothic" w:cs="Arial"/>
          <w:kern w:val="0"/>
        </w:rPr>
        <w:t>Option 2: Introduce a new RRC signalling (in RRC Release message or other messages) dedicated for ON-OFF indication to control NCR-</w:t>
      </w:r>
      <w:proofErr w:type="spellStart"/>
      <w:r w:rsidRPr="00481893">
        <w:rPr>
          <w:rFonts w:eastAsia="MS Gothic" w:cs="Arial"/>
          <w:kern w:val="0"/>
        </w:rPr>
        <w:t>Fwd’s</w:t>
      </w:r>
      <w:proofErr w:type="spellEnd"/>
      <w:r w:rsidRPr="00481893">
        <w:rPr>
          <w:rFonts w:eastAsia="MS Gothic" w:cs="Arial"/>
          <w:kern w:val="0"/>
        </w:rPr>
        <w:t xml:space="preserve"> ON-OFF when NCR-MT enters RRC_INACTIVE.</w:t>
      </w:r>
    </w:p>
    <w:p w14:paraId="5FA60D29" w14:textId="77777777" w:rsidR="00CB763A" w:rsidRPr="00481893" w:rsidRDefault="00CB763A" w:rsidP="00CB763A">
      <w:pPr>
        <w:pStyle w:val="ListParagraph"/>
        <w:numPr>
          <w:ilvl w:val="1"/>
          <w:numId w:val="43"/>
        </w:numPr>
        <w:spacing w:before="120" w:after="120"/>
        <w:ind w:leftChars="0"/>
        <w:rPr>
          <w:rFonts w:eastAsia="MS Gothic" w:cs="Arial"/>
          <w:kern w:val="0"/>
        </w:rPr>
      </w:pPr>
      <w:r w:rsidRPr="00481893">
        <w:rPr>
          <w:rFonts w:eastAsia="MS Gothic" w:cs="Arial"/>
          <w:kern w:val="0"/>
        </w:rPr>
        <w:t>If the new RRC signalling indicates the NCR-</w:t>
      </w:r>
      <w:proofErr w:type="spellStart"/>
      <w:r w:rsidRPr="00481893">
        <w:rPr>
          <w:rFonts w:eastAsia="MS Gothic" w:cs="Arial"/>
          <w:kern w:val="0"/>
        </w:rPr>
        <w:t>Fwd</w:t>
      </w:r>
      <w:proofErr w:type="spellEnd"/>
      <w:r w:rsidRPr="00481893">
        <w:rPr>
          <w:rFonts w:eastAsia="MS Gothic" w:cs="Arial"/>
          <w:kern w:val="0"/>
        </w:rPr>
        <w:t xml:space="preserve"> to be OFF, the NCR-</w:t>
      </w:r>
      <w:proofErr w:type="spellStart"/>
      <w:r w:rsidRPr="00481893">
        <w:rPr>
          <w:rFonts w:eastAsia="MS Gothic" w:cs="Arial"/>
          <w:kern w:val="0"/>
        </w:rPr>
        <w:t>Fwd</w:t>
      </w:r>
      <w:proofErr w:type="spellEnd"/>
      <w:r w:rsidRPr="00481893">
        <w:rPr>
          <w:rFonts w:eastAsia="MS Gothic" w:cs="Arial"/>
          <w:kern w:val="0"/>
        </w:rPr>
        <w:t xml:space="preserve"> is OFF during NCR-MT</w:t>
      </w:r>
      <w:r>
        <w:rPr>
          <w:rFonts w:eastAsia="MS Gothic" w:cs="Arial"/>
          <w:kern w:val="0"/>
        </w:rPr>
        <w:t xml:space="preserve"> in</w:t>
      </w:r>
      <w:r w:rsidRPr="00481893">
        <w:rPr>
          <w:rFonts w:eastAsia="MS Gothic" w:cs="Arial"/>
          <w:kern w:val="0"/>
        </w:rPr>
        <w:t xml:space="preserve"> RRC_INACTIVE.</w:t>
      </w:r>
    </w:p>
    <w:p w14:paraId="0053C945" w14:textId="77777777" w:rsidR="00CB763A" w:rsidRPr="00481893" w:rsidRDefault="00CB763A" w:rsidP="00CB763A">
      <w:pPr>
        <w:pStyle w:val="ListParagraph"/>
        <w:numPr>
          <w:ilvl w:val="1"/>
          <w:numId w:val="43"/>
        </w:numPr>
        <w:spacing w:before="120" w:after="120"/>
        <w:ind w:leftChars="0"/>
        <w:rPr>
          <w:rFonts w:eastAsia="MS Gothic" w:cs="Arial"/>
          <w:kern w:val="0"/>
        </w:rPr>
      </w:pPr>
      <w:r w:rsidRPr="00481893">
        <w:rPr>
          <w:rFonts w:eastAsia="MS Gothic" w:cs="Arial"/>
          <w:kern w:val="0"/>
        </w:rPr>
        <w:t>Otherwise, the NCR-</w:t>
      </w:r>
      <w:proofErr w:type="spellStart"/>
      <w:r w:rsidRPr="00481893">
        <w:rPr>
          <w:rFonts w:eastAsia="MS Gothic" w:cs="Arial"/>
          <w:kern w:val="0"/>
        </w:rPr>
        <w:t>Fwd</w:t>
      </w:r>
      <w:proofErr w:type="spellEnd"/>
      <w:r w:rsidRPr="00481893">
        <w:rPr>
          <w:rFonts w:eastAsia="MS Gothic" w:cs="Arial"/>
          <w:kern w:val="0"/>
        </w:rPr>
        <w:t xml:space="preserve"> </w:t>
      </w:r>
      <w:r>
        <w:rPr>
          <w:rFonts w:eastAsia="MS Gothic" w:cs="Arial"/>
          <w:kern w:val="0"/>
        </w:rPr>
        <w:t>can be</w:t>
      </w:r>
      <w:r w:rsidRPr="00481893">
        <w:rPr>
          <w:rFonts w:eastAsia="MS Gothic" w:cs="Arial"/>
          <w:kern w:val="0"/>
        </w:rPr>
        <w:t xml:space="preserve"> ON over the </w:t>
      </w:r>
      <w:r>
        <w:rPr>
          <w:rFonts w:eastAsia="MS Gothic" w:cs="Arial"/>
          <w:kern w:val="0"/>
        </w:rPr>
        <w:t xml:space="preserve">indicated </w:t>
      </w:r>
      <w:r w:rsidRPr="00481893">
        <w:rPr>
          <w:rFonts w:eastAsia="MS Gothic" w:cs="Arial"/>
          <w:kern w:val="0"/>
        </w:rPr>
        <w:t>time domain resource</w:t>
      </w:r>
      <w:r>
        <w:rPr>
          <w:rFonts w:eastAsia="MS Gothic" w:cs="Arial"/>
          <w:kern w:val="0"/>
        </w:rPr>
        <w:t>s</w:t>
      </w:r>
      <w:r w:rsidRPr="00481893">
        <w:rPr>
          <w:rFonts w:eastAsia="MS Gothic" w:cs="Arial"/>
          <w:kern w:val="0"/>
        </w:rPr>
        <w:t xml:space="preserve"> associated with corresponding beam(s)) indicated by the periodic beam indications for access link.</w:t>
      </w:r>
    </w:p>
    <w:p w14:paraId="08F7E6CB" w14:textId="7B1E75FE" w:rsidR="00CB763A" w:rsidRPr="00CB763A" w:rsidRDefault="00CB763A" w:rsidP="00CB763A">
      <w:pPr>
        <w:spacing w:before="240"/>
        <w:rPr>
          <w:rFonts w:eastAsia="MS Gothic" w:cs="Arial"/>
          <w:b w:val="0"/>
          <w:bCs/>
          <w:kern w:val="0"/>
          <w:u w:val="single"/>
        </w:rPr>
      </w:pPr>
      <w:r w:rsidRPr="00CB763A">
        <w:rPr>
          <w:rFonts w:eastAsia="MS Gothic" w:cs="Arial"/>
          <w:b w:val="0"/>
          <w:bCs/>
          <w:kern w:val="0"/>
          <w:u w:val="single"/>
        </w:rPr>
        <w:t>NCR-</w:t>
      </w:r>
      <w:proofErr w:type="spellStart"/>
      <w:r w:rsidRPr="00CB763A">
        <w:rPr>
          <w:rFonts w:eastAsia="MS Gothic" w:cs="Arial"/>
          <w:b w:val="0"/>
          <w:bCs/>
          <w:kern w:val="0"/>
          <w:u w:val="single"/>
        </w:rPr>
        <w:t>Fwd’s</w:t>
      </w:r>
      <w:proofErr w:type="spellEnd"/>
      <w:r w:rsidRPr="00CB763A">
        <w:rPr>
          <w:rFonts w:eastAsia="MS Gothic" w:cs="Arial"/>
          <w:b w:val="0"/>
          <w:bCs/>
          <w:kern w:val="0"/>
          <w:u w:val="single"/>
        </w:rPr>
        <w:t xml:space="preserve"> behaviour upon </w:t>
      </w:r>
      <w:r>
        <w:rPr>
          <w:rFonts w:eastAsia="MS Gothic" w:cs="Arial"/>
          <w:b w:val="0"/>
          <w:bCs/>
          <w:kern w:val="0"/>
          <w:u w:val="single"/>
        </w:rPr>
        <w:t xml:space="preserve">RAN </w:t>
      </w:r>
      <w:r w:rsidRPr="00CB763A">
        <w:rPr>
          <w:rFonts w:eastAsia="MS Gothic" w:cs="Arial"/>
          <w:b w:val="0"/>
          <w:bCs/>
          <w:kern w:val="0"/>
          <w:u w:val="single"/>
        </w:rPr>
        <w:t>paging</w:t>
      </w:r>
    </w:p>
    <w:p w14:paraId="7DA07C94" w14:textId="77777777" w:rsidR="00CB763A" w:rsidRDefault="00CB763A" w:rsidP="00CB763A">
      <w:pPr>
        <w:spacing w:before="120" w:after="120"/>
        <w:rPr>
          <w:rFonts w:eastAsia="MS Gothic" w:cs="Arial"/>
          <w:kern w:val="0"/>
        </w:rPr>
      </w:pPr>
      <w:r>
        <w:rPr>
          <w:rFonts w:eastAsia="MS Gothic" w:cs="Arial"/>
          <w:kern w:val="0"/>
        </w:rPr>
        <w:t>Proposal 4:</w:t>
      </w:r>
      <w:r w:rsidRPr="00954A46">
        <w:t xml:space="preserve"> </w:t>
      </w:r>
      <w:r w:rsidRPr="00F6527F">
        <w:t>If the NCR-</w:t>
      </w:r>
      <w:proofErr w:type="spellStart"/>
      <w:r w:rsidRPr="00F6527F">
        <w:t>Fwd</w:t>
      </w:r>
      <w:proofErr w:type="spellEnd"/>
      <w:r w:rsidRPr="00F6527F">
        <w:t xml:space="preserve"> is forwarding after the NCR-MT enters RRC_INACTIVE,</w:t>
      </w:r>
      <w:r>
        <w:rPr>
          <w:rFonts w:eastAsia="MS Gothic" w:cs="Arial"/>
          <w:kern w:val="0"/>
        </w:rPr>
        <w:t xml:space="preserve"> upon the NCR-MT’s reception of a RAN paging,</w:t>
      </w:r>
    </w:p>
    <w:p w14:paraId="10D83926" w14:textId="77777777" w:rsidR="00CB763A" w:rsidRPr="005F4AC7" w:rsidRDefault="00CB763A" w:rsidP="00CB763A">
      <w:pPr>
        <w:pStyle w:val="ListParagraph"/>
        <w:widowControl/>
        <w:numPr>
          <w:ilvl w:val="0"/>
          <w:numId w:val="42"/>
        </w:numPr>
        <w:spacing w:before="120" w:after="120"/>
        <w:ind w:leftChars="0"/>
        <w:rPr>
          <w:rFonts w:eastAsia="MS Gothic" w:cs="Arial"/>
          <w:kern w:val="0"/>
        </w:rPr>
      </w:pPr>
      <w:r w:rsidRPr="005F4AC7">
        <w:rPr>
          <w:rFonts w:eastAsia="MS Gothic" w:cs="Arial"/>
          <w:kern w:val="0"/>
        </w:rPr>
        <w:t>The NCR-MT</w:t>
      </w:r>
      <w:r>
        <w:rPr>
          <w:rFonts w:eastAsia="MS Gothic" w:cs="Arial"/>
          <w:kern w:val="0"/>
        </w:rPr>
        <w:t>’s behaviour is same as the legacy UE</w:t>
      </w:r>
      <w:r w:rsidRPr="005F4AC7">
        <w:rPr>
          <w:rFonts w:eastAsia="MS Gothic" w:cs="Arial"/>
          <w:kern w:val="0"/>
        </w:rPr>
        <w:t>, and,</w:t>
      </w:r>
    </w:p>
    <w:p w14:paraId="710286BD" w14:textId="6FE40898" w:rsidR="00CB763A" w:rsidRPr="00CB763A" w:rsidRDefault="00CB763A" w:rsidP="00A13826">
      <w:pPr>
        <w:pStyle w:val="ListParagraph"/>
        <w:widowControl/>
        <w:numPr>
          <w:ilvl w:val="0"/>
          <w:numId w:val="42"/>
        </w:numPr>
        <w:spacing w:before="120" w:after="120"/>
        <w:ind w:leftChars="0"/>
        <w:rPr>
          <w:rFonts w:eastAsia="MS Gothic" w:cs="Arial"/>
          <w:kern w:val="0"/>
        </w:rPr>
      </w:pPr>
      <w:r w:rsidRPr="005F4AC7">
        <w:rPr>
          <w:rFonts w:eastAsia="MS Gothic" w:cs="Arial"/>
          <w:kern w:val="0"/>
        </w:rPr>
        <w:t>The NCR-</w:t>
      </w:r>
      <w:proofErr w:type="spellStart"/>
      <w:r w:rsidRPr="005F4AC7">
        <w:rPr>
          <w:rFonts w:eastAsia="MS Gothic" w:cs="Arial"/>
          <w:kern w:val="0"/>
        </w:rPr>
        <w:t>Fwd</w:t>
      </w:r>
      <w:proofErr w:type="spellEnd"/>
      <w:r w:rsidRPr="005F4AC7">
        <w:rPr>
          <w:rFonts w:eastAsia="MS Gothic" w:cs="Arial"/>
          <w:kern w:val="0"/>
        </w:rPr>
        <w:t xml:space="preserve"> is OFF, until the NCR-MT transits to RRC_CONNECTED and NCR-</w:t>
      </w:r>
      <w:proofErr w:type="spellStart"/>
      <w:r w:rsidRPr="005F4AC7">
        <w:rPr>
          <w:rFonts w:eastAsia="MS Gothic" w:cs="Arial"/>
          <w:kern w:val="0"/>
        </w:rPr>
        <w:t>Fwd</w:t>
      </w:r>
      <w:proofErr w:type="spellEnd"/>
      <w:r w:rsidRPr="005F4AC7">
        <w:rPr>
          <w:rFonts w:eastAsia="MS Gothic" w:cs="Arial"/>
          <w:kern w:val="0"/>
        </w:rPr>
        <w:t xml:space="preserve"> is ON according to a new configuration received in RRC_CONNECED.</w:t>
      </w:r>
    </w:p>
    <w:p w14:paraId="69B5FB6D" w14:textId="77777777" w:rsidR="00A535D0" w:rsidRPr="00E365E9" w:rsidRDefault="00A535D0" w:rsidP="00A535D0">
      <w:pPr>
        <w:keepNext/>
        <w:widowControl/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MS Mincho" w:cs="Arial"/>
          <w:sz w:val="32"/>
          <w:szCs w:val="24"/>
        </w:rPr>
      </w:pPr>
      <w:r w:rsidRPr="00E365E9">
        <w:rPr>
          <w:rFonts w:eastAsia="MS Mincho" w:cs="Arial" w:hint="eastAsia"/>
          <w:sz w:val="32"/>
          <w:szCs w:val="24"/>
        </w:rPr>
        <w:t>References</w:t>
      </w:r>
    </w:p>
    <w:p w14:paraId="6F258E29" w14:textId="46375549" w:rsidR="00504AB9" w:rsidRDefault="007844AF" w:rsidP="00504AB9">
      <w:pPr>
        <w:widowControl/>
        <w:numPr>
          <w:ilvl w:val="0"/>
          <w:numId w:val="4"/>
        </w:numPr>
        <w:jc w:val="left"/>
        <w:rPr>
          <w:rFonts w:eastAsia="MS Gothic" w:cs="Arial"/>
          <w:b w:val="0"/>
          <w:kern w:val="0"/>
          <w:sz w:val="20"/>
          <w:szCs w:val="20"/>
        </w:rPr>
      </w:pPr>
      <w:r>
        <w:rPr>
          <w:rFonts w:eastAsia="MS Gothic" w:cs="Arial"/>
          <w:b w:val="0"/>
          <w:kern w:val="0"/>
          <w:sz w:val="20"/>
          <w:szCs w:val="20"/>
        </w:rPr>
        <w:t>RAN2</w:t>
      </w:r>
      <w:r w:rsidR="00176914">
        <w:rPr>
          <w:rFonts w:eastAsia="MS Gothic" w:cs="Arial"/>
          <w:b w:val="0"/>
          <w:kern w:val="0"/>
          <w:sz w:val="20"/>
          <w:szCs w:val="20"/>
        </w:rPr>
        <w:t>#</w:t>
      </w:r>
      <w:r w:rsidR="00D458CB">
        <w:rPr>
          <w:rFonts w:eastAsia="MS Gothic" w:cs="Arial"/>
          <w:b w:val="0"/>
          <w:kern w:val="0"/>
          <w:sz w:val="20"/>
          <w:szCs w:val="20"/>
        </w:rPr>
        <w:t>120</w:t>
      </w:r>
      <w:r w:rsidR="005306DC">
        <w:rPr>
          <w:rFonts w:eastAsia="MS Gothic" w:cs="Arial"/>
          <w:b w:val="0"/>
          <w:kern w:val="0"/>
          <w:sz w:val="20"/>
          <w:szCs w:val="20"/>
        </w:rPr>
        <w:t xml:space="preserve">, </w:t>
      </w:r>
      <w:r w:rsidR="005306DC" w:rsidRPr="00176914">
        <w:rPr>
          <w:rFonts w:eastAsia="MS Gothic" w:cs="Arial"/>
          <w:b w:val="0"/>
          <w:kern w:val="0"/>
          <w:sz w:val="20"/>
          <w:szCs w:val="20"/>
        </w:rPr>
        <w:t>"</w:t>
      </w:r>
      <w:r w:rsidR="004B4E4D" w:rsidRPr="004B4E4D">
        <w:t xml:space="preserve"> </w:t>
      </w:r>
      <w:r w:rsidR="004B4E4D" w:rsidRPr="004B4E4D">
        <w:rPr>
          <w:rFonts w:eastAsia="MS Gothic" w:cs="Arial"/>
          <w:b w:val="0"/>
          <w:kern w:val="0"/>
          <w:sz w:val="20"/>
          <w:szCs w:val="20"/>
        </w:rPr>
        <w:t>Report from NC Repeater breakout session</w:t>
      </w:r>
      <w:r w:rsidR="005306DC">
        <w:rPr>
          <w:rFonts w:eastAsia="MS Gothic" w:cs="Arial"/>
          <w:b w:val="0"/>
          <w:kern w:val="0"/>
          <w:sz w:val="20"/>
          <w:szCs w:val="20"/>
        </w:rPr>
        <w:t>"</w:t>
      </w:r>
    </w:p>
    <w:p w14:paraId="53CFB4A6" w14:textId="4DAAA5F0" w:rsidR="009A7296" w:rsidRDefault="009A7296" w:rsidP="009A7296">
      <w:pPr>
        <w:widowControl/>
        <w:jc w:val="left"/>
        <w:rPr>
          <w:rFonts w:eastAsia="MS Gothic" w:cs="Arial"/>
          <w:b w:val="0"/>
          <w:kern w:val="0"/>
          <w:sz w:val="20"/>
          <w:szCs w:val="20"/>
        </w:rPr>
      </w:pPr>
    </w:p>
    <w:p w14:paraId="3FAAA7B4" w14:textId="36883D72" w:rsidR="009A7296" w:rsidRPr="00E365E9" w:rsidRDefault="009A7296" w:rsidP="009A7296">
      <w:pPr>
        <w:keepNext/>
        <w:widowControl/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MS Mincho" w:cs="Arial"/>
          <w:sz w:val="32"/>
          <w:szCs w:val="24"/>
        </w:rPr>
      </w:pPr>
      <w:r>
        <w:rPr>
          <w:rFonts w:eastAsia="MS Mincho" w:cs="Arial"/>
          <w:sz w:val="32"/>
          <w:szCs w:val="24"/>
        </w:rPr>
        <w:lastRenderedPageBreak/>
        <w:t>Appendix</w:t>
      </w:r>
      <w:r w:rsidR="00EA24D9">
        <w:rPr>
          <w:rFonts w:eastAsia="MS Mincho" w:cs="Arial"/>
          <w:sz w:val="32"/>
          <w:szCs w:val="24"/>
        </w:rPr>
        <w:t>: RAN1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42"/>
      </w:tblGrid>
      <w:tr w:rsidR="00EA24D9" w:rsidRPr="00D142CB" w14:paraId="72002740" w14:textId="77777777" w:rsidTr="004E63F5">
        <w:tc>
          <w:tcPr>
            <w:tcW w:w="9742" w:type="dxa"/>
          </w:tcPr>
          <w:p w14:paraId="6DF2F1D1" w14:textId="77777777" w:rsidR="00EA24D9" w:rsidRPr="00D142CB" w:rsidRDefault="00EA24D9" w:rsidP="004E63F5">
            <w:pPr>
              <w:snapToGrid w:val="0"/>
              <w:rPr>
                <w:rFonts w:cs="Arial"/>
                <w:b w:val="0"/>
                <w:bCs/>
                <w:sz w:val="20"/>
                <w:szCs w:val="20"/>
                <w:highlight w:val="green"/>
              </w:rPr>
            </w:pPr>
            <w:r w:rsidRPr="00D142CB">
              <w:rPr>
                <w:rFonts w:cs="Arial"/>
                <w:b w:val="0"/>
                <w:bCs/>
                <w:sz w:val="20"/>
                <w:szCs w:val="20"/>
                <w:highlight w:val="green"/>
              </w:rPr>
              <w:t>Agreement</w:t>
            </w:r>
          </w:p>
          <w:p w14:paraId="1C33BF96" w14:textId="77777777" w:rsidR="00EA24D9" w:rsidRPr="00D142CB" w:rsidRDefault="00EA24D9" w:rsidP="004E63F5">
            <w:pPr>
              <w:snapToGrid w:val="0"/>
              <w:rPr>
                <w:rFonts w:eastAsia="Batang" w:cs="Arial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D142CB">
              <w:rPr>
                <w:rFonts w:eastAsia="Batang" w:cs="Arial"/>
                <w:b w:val="0"/>
                <w:bCs/>
                <w:kern w:val="0"/>
                <w:sz w:val="20"/>
                <w:szCs w:val="20"/>
                <w:lang w:eastAsia="en-US"/>
              </w:rPr>
              <w:t>For FR2, the “ON” state of NCR-</w:t>
            </w:r>
            <w:proofErr w:type="spellStart"/>
            <w:r w:rsidRPr="00D142CB">
              <w:rPr>
                <w:rFonts w:eastAsia="Batang" w:cs="Arial"/>
                <w:b w:val="0"/>
                <w:bCs/>
                <w:kern w:val="0"/>
                <w:sz w:val="20"/>
                <w:szCs w:val="20"/>
                <w:lang w:eastAsia="en-US"/>
              </w:rPr>
              <w:t>Fwd</w:t>
            </w:r>
            <w:proofErr w:type="spellEnd"/>
            <w:r w:rsidRPr="00D142CB">
              <w:rPr>
                <w:rFonts w:eastAsia="Batang" w:cs="Arial"/>
                <w:b w:val="0"/>
                <w:bCs/>
                <w:kern w:val="0"/>
                <w:sz w:val="20"/>
                <w:szCs w:val="20"/>
                <w:lang w:eastAsia="en-US"/>
              </w:rPr>
              <w:t xml:space="preserve"> is indicated:</w:t>
            </w:r>
          </w:p>
          <w:p w14:paraId="08499D43" w14:textId="7214B035" w:rsidR="00EA24D9" w:rsidRDefault="00EA24D9" w:rsidP="004E63F5">
            <w:pPr>
              <w:pStyle w:val="ListParagraph"/>
              <w:widowControl/>
              <w:numPr>
                <w:ilvl w:val="0"/>
                <w:numId w:val="43"/>
              </w:numPr>
              <w:tabs>
                <w:tab w:val="left" w:pos="720"/>
                <w:tab w:val="left" w:pos="2160"/>
              </w:tabs>
              <w:snapToGrid w:val="0"/>
              <w:ind w:leftChars="0"/>
              <w:jc w:val="left"/>
              <w:rPr>
                <w:rFonts w:cs="Arial"/>
                <w:b w:val="0"/>
                <w:bCs/>
                <w:iCs/>
                <w:sz w:val="20"/>
                <w:szCs w:val="20"/>
              </w:rPr>
            </w:pPr>
            <w:r w:rsidRPr="00D142CB">
              <w:rPr>
                <w:rFonts w:cs="Arial"/>
                <w:b w:val="0"/>
                <w:bCs/>
                <w:iCs/>
                <w:sz w:val="20"/>
                <w:szCs w:val="20"/>
              </w:rPr>
              <w:t>Alt-2: Implicit indication via the beam indication (i.e., if there is beam indication, the NCR is assumed to be ON over the indicated time domain resource associated with corresponding beam(s))</w:t>
            </w:r>
          </w:p>
          <w:p w14:paraId="1EB8CF1A" w14:textId="77777777" w:rsidR="00EA24D9" w:rsidRPr="00206943" w:rsidRDefault="00EA24D9" w:rsidP="00206943">
            <w:pPr>
              <w:widowControl/>
              <w:tabs>
                <w:tab w:val="left" w:pos="720"/>
                <w:tab w:val="left" w:pos="2160"/>
              </w:tabs>
              <w:snapToGrid w:val="0"/>
              <w:jc w:val="left"/>
              <w:rPr>
                <w:rFonts w:cs="Arial"/>
                <w:b w:val="0"/>
                <w:bCs/>
                <w:iCs/>
                <w:sz w:val="20"/>
                <w:szCs w:val="20"/>
              </w:rPr>
            </w:pPr>
          </w:p>
          <w:p w14:paraId="0B22B68F" w14:textId="77777777" w:rsidR="00EA24D9" w:rsidRPr="00D142CB" w:rsidRDefault="00EA24D9" w:rsidP="004E63F5">
            <w:pPr>
              <w:rPr>
                <w:rFonts w:cs="Arial"/>
                <w:b w:val="0"/>
                <w:bCs/>
                <w:sz w:val="20"/>
                <w:szCs w:val="20"/>
                <w:highlight w:val="green"/>
                <w:lang w:eastAsia="x-none"/>
              </w:rPr>
            </w:pPr>
            <w:r w:rsidRPr="00D142CB">
              <w:rPr>
                <w:rFonts w:cs="Arial"/>
                <w:b w:val="0"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DC24DA9" w14:textId="77777777" w:rsidR="00EA24D9" w:rsidRPr="00D142CB" w:rsidRDefault="00EA24D9" w:rsidP="004E63F5">
            <w:pPr>
              <w:snapToGrid w:val="0"/>
              <w:rPr>
                <w:rFonts w:eastAsia="Batang" w:cs="Arial"/>
                <w:b w:val="0"/>
                <w:bCs/>
                <w:kern w:val="0"/>
                <w:sz w:val="20"/>
                <w:szCs w:val="20"/>
                <w:lang w:eastAsia="en-US"/>
              </w:rPr>
            </w:pPr>
            <w:r w:rsidRPr="00D142CB">
              <w:rPr>
                <w:rFonts w:eastAsia="Batang" w:cs="Arial"/>
                <w:b w:val="0"/>
                <w:bCs/>
                <w:kern w:val="0"/>
                <w:sz w:val="20"/>
                <w:szCs w:val="20"/>
                <w:lang w:eastAsia="en-US"/>
              </w:rPr>
              <w:t>For FR1, the “ON” state of NCR-</w:t>
            </w:r>
            <w:proofErr w:type="spellStart"/>
            <w:r w:rsidRPr="00D142CB">
              <w:rPr>
                <w:rFonts w:eastAsia="Batang" w:cs="Arial"/>
                <w:b w:val="0"/>
                <w:bCs/>
                <w:kern w:val="0"/>
                <w:sz w:val="20"/>
                <w:szCs w:val="20"/>
                <w:lang w:eastAsia="en-US"/>
              </w:rPr>
              <w:t>Fwd</w:t>
            </w:r>
            <w:proofErr w:type="spellEnd"/>
            <w:r w:rsidRPr="00D142CB">
              <w:rPr>
                <w:rFonts w:eastAsia="Batang" w:cs="Arial"/>
                <w:b w:val="0"/>
                <w:bCs/>
                <w:kern w:val="0"/>
                <w:sz w:val="20"/>
                <w:szCs w:val="20"/>
                <w:lang w:eastAsia="en-US"/>
              </w:rPr>
              <w:t xml:space="preserve"> is indicated:</w:t>
            </w:r>
          </w:p>
          <w:p w14:paraId="322A31B3" w14:textId="77777777" w:rsidR="00EA24D9" w:rsidRPr="00D142CB" w:rsidRDefault="00EA24D9" w:rsidP="004E63F5">
            <w:pPr>
              <w:tabs>
                <w:tab w:val="left" w:pos="1304"/>
                <w:tab w:val="left" w:pos="1440"/>
                <w:tab w:val="left" w:pos="2160"/>
              </w:tabs>
              <w:snapToGrid w:val="0"/>
              <w:rPr>
                <w:rFonts w:cs="Arial"/>
                <w:b w:val="0"/>
                <w:bCs/>
                <w:sz w:val="20"/>
                <w:szCs w:val="20"/>
              </w:rPr>
            </w:pPr>
            <w:r w:rsidRPr="00D142CB">
              <w:rPr>
                <w:rFonts w:cs="Arial"/>
                <w:b w:val="0"/>
                <w:bCs/>
                <w:sz w:val="20"/>
                <w:szCs w:val="20"/>
              </w:rPr>
              <w:t>Alt-2: Indication via the beam indication (i.e., if there is beam indication, the NCR is assumed to be ON over the indicated time domain resource associated with corresponding beam(s))</w:t>
            </w:r>
          </w:p>
          <w:p w14:paraId="506ED523" w14:textId="4106AB98" w:rsidR="00EA24D9" w:rsidRPr="00206943" w:rsidRDefault="00EA24D9" w:rsidP="004E63F5">
            <w:pPr>
              <w:pStyle w:val="ListParagraph"/>
              <w:widowControl/>
              <w:numPr>
                <w:ilvl w:val="0"/>
                <w:numId w:val="43"/>
              </w:numPr>
              <w:tabs>
                <w:tab w:val="left" w:pos="720"/>
                <w:tab w:val="left" w:pos="2160"/>
              </w:tabs>
              <w:snapToGrid w:val="0"/>
              <w:ind w:leftChars="0"/>
              <w:jc w:val="left"/>
              <w:rPr>
                <w:rFonts w:eastAsia="MS Gothic" w:cs="Arial"/>
                <w:b w:val="0"/>
                <w:bCs/>
                <w:kern w:val="0"/>
                <w:sz w:val="20"/>
                <w:szCs w:val="20"/>
              </w:rPr>
            </w:pPr>
            <w:r w:rsidRPr="00D142CB">
              <w:rPr>
                <w:rFonts w:cs="Arial"/>
                <w:b w:val="0"/>
                <w:bCs/>
                <w:iCs/>
                <w:sz w:val="20"/>
                <w:szCs w:val="20"/>
              </w:rPr>
              <w:t>When there is only one beam, the sole purpose of the beam indication is for indicating “ON” state of NCR-</w:t>
            </w:r>
            <w:proofErr w:type="spellStart"/>
            <w:r w:rsidRPr="00D142CB">
              <w:rPr>
                <w:rFonts w:cs="Arial"/>
                <w:b w:val="0"/>
                <w:bCs/>
                <w:iCs/>
                <w:sz w:val="20"/>
                <w:szCs w:val="20"/>
              </w:rPr>
              <w:t>Fwd</w:t>
            </w:r>
            <w:proofErr w:type="spellEnd"/>
          </w:p>
          <w:p w14:paraId="37F1ACE0" w14:textId="77777777" w:rsidR="00EA24D9" w:rsidRPr="00206943" w:rsidRDefault="00EA24D9" w:rsidP="00206943">
            <w:pPr>
              <w:widowControl/>
              <w:tabs>
                <w:tab w:val="left" w:pos="720"/>
                <w:tab w:val="left" w:pos="2160"/>
              </w:tabs>
              <w:snapToGrid w:val="0"/>
              <w:jc w:val="left"/>
              <w:rPr>
                <w:rFonts w:eastAsia="MS Gothic" w:cs="Arial"/>
                <w:b w:val="0"/>
                <w:bCs/>
                <w:kern w:val="0"/>
                <w:sz w:val="20"/>
                <w:szCs w:val="20"/>
              </w:rPr>
            </w:pPr>
          </w:p>
          <w:p w14:paraId="7609533A" w14:textId="77777777" w:rsidR="00EA24D9" w:rsidRPr="000D31D3" w:rsidRDefault="00EA24D9" w:rsidP="00EA24D9">
            <w:pPr>
              <w:widowControl/>
              <w:jc w:val="left"/>
              <w:rPr>
                <w:rFonts w:eastAsia="Batang" w:cs="Arial"/>
                <w:b w:val="0"/>
                <w:kern w:val="0"/>
                <w:sz w:val="20"/>
                <w:szCs w:val="20"/>
                <w:highlight w:val="green"/>
                <w:lang w:eastAsia="x-none"/>
              </w:rPr>
            </w:pPr>
            <w:r w:rsidRPr="000D31D3">
              <w:rPr>
                <w:rFonts w:eastAsia="Batang" w:cs="Arial"/>
                <w:b w:val="0"/>
                <w:kern w:val="0"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ECAC76A" w14:textId="77777777" w:rsidR="00EA24D9" w:rsidRPr="000D31D3" w:rsidRDefault="00EA24D9" w:rsidP="00EA24D9">
            <w:pPr>
              <w:widowControl/>
              <w:snapToGrid w:val="0"/>
              <w:jc w:val="left"/>
              <w:rPr>
                <w:rFonts w:eastAsia="DengXian" w:cs="Arial"/>
                <w:b w:val="0"/>
                <w:iCs/>
                <w:kern w:val="0"/>
                <w:sz w:val="20"/>
                <w:szCs w:val="20"/>
                <w:lang w:eastAsia="en-US"/>
              </w:rPr>
            </w:pPr>
            <w:r w:rsidRPr="000D31D3">
              <w:rPr>
                <w:rFonts w:eastAsia="Calibri" w:cs="Arial"/>
                <w:b w:val="0"/>
                <w:iCs/>
                <w:kern w:val="0"/>
                <w:sz w:val="20"/>
                <w:szCs w:val="20"/>
                <w:lang w:eastAsia="en-US"/>
              </w:rPr>
              <w:t>For each periodic beam indication for access link, one RRC signalling is used including the information defined by the following:</w:t>
            </w:r>
          </w:p>
          <w:p w14:paraId="2451045A" w14:textId="77777777" w:rsidR="00EA24D9" w:rsidRPr="000D31D3" w:rsidRDefault="00EA24D9" w:rsidP="00EA24D9">
            <w:pPr>
              <w:widowControl/>
              <w:numPr>
                <w:ilvl w:val="0"/>
                <w:numId w:val="46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jc w:val="left"/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</w:pPr>
            <w:r w:rsidRPr="000D31D3"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  <w:t xml:space="preserve">A list of </w:t>
            </w:r>
            <w:proofErr w:type="gramStart"/>
            <w:r w:rsidRPr="000D31D3"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  <w:t>X</w:t>
            </w:r>
            <w:proofErr w:type="gramEnd"/>
            <w:r w:rsidRPr="000D31D3"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  <w:t xml:space="preserve"> (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</w:rPr>
                <m:t>1≤X≤</m:t>
              </m:r>
              <m:sSub>
                <m:sSubPr>
                  <m:ctrlPr>
                    <w:rPr>
                      <w:rFonts w:ascii="Cambria Math" w:hAnsi="Cambria Math" w:cs="Arial"/>
                      <w:b w:val="0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max</m:t>
                  </m:r>
                </m:sub>
              </m:sSub>
            </m:oMath>
            <w:r w:rsidRPr="000D31D3"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  <w:t>) forwarding resource, each is defined as {Beam index, time resource}</w:t>
            </w:r>
          </w:p>
          <w:p w14:paraId="5320B82D" w14:textId="77777777" w:rsidR="00EA24D9" w:rsidRPr="000D31D3" w:rsidRDefault="00EA24D9" w:rsidP="00EA24D9">
            <w:pPr>
              <w:widowControl/>
              <w:numPr>
                <w:ilvl w:val="0"/>
                <w:numId w:val="46"/>
              </w:numPr>
              <w:tabs>
                <w:tab w:val="left" w:pos="840"/>
                <w:tab w:val="left" w:pos="1304"/>
                <w:tab w:val="left" w:pos="2160"/>
              </w:tabs>
              <w:snapToGrid w:val="0"/>
              <w:jc w:val="left"/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</w:pPr>
            <w:r w:rsidRPr="000D31D3"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  <w:t xml:space="preserve">FFS: The value of </w:t>
            </w:r>
            <m:oMath>
              <m:sSub>
                <m:sSubPr>
                  <m:ctrlPr>
                    <w:rPr>
                      <w:rFonts w:ascii="Cambria Math" w:hAnsi="Cambria Math" w:cs="Arial"/>
                      <w:b w:val="0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max</m:t>
                  </m:r>
                </m:sub>
              </m:sSub>
            </m:oMath>
            <w:r w:rsidRPr="000D31D3"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  <w:t>, other details</w:t>
            </w:r>
          </w:p>
          <w:p w14:paraId="29467B21" w14:textId="77777777" w:rsidR="00EA24D9" w:rsidRPr="000D31D3" w:rsidRDefault="00EA24D9" w:rsidP="00EA24D9">
            <w:pPr>
              <w:widowControl/>
              <w:tabs>
                <w:tab w:val="left" w:pos="1304"/>
                <w:tab w:val="left" w:pos="1440"/>
                <w:tab w:val="left" w:pos="2160"/>
              </w:tabs>
              <w:snapToGrid w:val="0"/>
              <w:jc w:val="left"/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</w:pPr>
            <w:r w:rsidRPr="000D31D3"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  <w:t>Each time resource is defined by {Starting slot defined as the slot offset in one period, starting symbol defined by symbol offset within the slot, duration defined by the number of symbols} with dedicated field.</w:t>
            </w:r>
          </w:p>
          <w:p w14:paraId="0FEE603B" w14:textId="77777777" w:rsidR="00EA24D9" w:rsidRPr="000D31D3" w:rsidRDefault="00EA24D9" w:rsidP="00EA24D9">
            <w:pPr>
              <w:widowControl/>
              <w:numPr>
                <w:ilvl w:val="0"/>
                <w:numId w:val="46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jc w:val="left"/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</w:pPr>
            <w:r w:rsidRPr="000D31D3"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  <w:t xml:space="preserve">The periodicity is configured as part of the RRC </w:t>
            </w:r>
            <w:proofErr w:type="spellStart"/>
            <w:r w:rsidRPr="000D31D3"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  <w:t>signaling</w:t>
            </w:r>
            <w:proofErr w:type="spellEnd"/>
            <w:r w:rsidRPr="000D31D3"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  <w:t xml:space="preserve"> for periodic beam </w:t>
            </w:r>
            <w:proofErr w:type="gramStart"/>
            <w:r w:rsidRPr="000D31D3"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  <w:t>indication</w:t>
            </w:r>
            <w:proofErr w:type="gramEnd"/>
          </w:p>
          <w:p w14:paraId="46EE7699" w14:textId="77777777" w:rsidR="00EA24D9" w:rsidRPr="000D31D3" w:rsidRDefault="00EA24D9" w:rsidP="00EA24D9">
            <w:pPr>
              <w:widowControl/>
              <w:numPr>
                <w:ilvl w:val="1"/>
                <w:numId w:val="46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jc w:val="left"/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</w:pPr>
            <w:r w:rsidRPr="000D31D3"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  <w:t>The same periodicity is assumed for all time resource(s) in one periodic beam indication.</w:t>
            </w:r>
          </w:p>
          <w:p w14:paraId="4548AA24" w14:textId="77777777" w:rsidR="00EA24D9" w:rsidRPr="000D31D3" w:rsidRDefault="00EA24D9" w:rsidP="00EA24D9">
            <w:pPr>
              <w:widowControl/>
              <w:numPr>
                <w:ilvl w:val="0"/>
                <w:numId w:val="46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jc w:val="left"/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</w:pPr>
            <w:r w:rsidRPr="000D31D3"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  <w:t xml:space="preserve">The reference SCS is configured as part of the RRC </w:t>
            </w:r>
            <w:proofErr w:type="spellStart"/>
            <w:r w:rsidRPr="000D31D3"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  <w:t>signaling</w:t>
            </w:r>
            <w:proofErr w:type="spellEnd"/>
            <w:r w:rsidRPr="000D31D3"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  <w:t xml:space="preserve"> for periodic beam </w:t>
            </w:r>
            <w:proofErr w:type="gramStart"/>
            <w:r w:rsidRPr="000D31D3"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  <w:t>indication</w:t>
            </w:r>
            <w:proofErr w:type="gramEnd"/>
          </w:p>
          <w:p w14:paraId="0FB409C3" w14:textId="77777777" w:rsidR="00EA24D9" w:rsidRPr="000D31D3" w:rsidRDefault="00EA24D9" w:rsidP="00EA24D9">
            <w:pPr>
              <w:widowControl/>
              <w:numPr>
                <w:ilvl w:val="1"/>
                <w:numId w:val="46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jc w:val="left"/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</w:pPr>
            <w:r w:rsidRPr="000D31D3"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  <w:t>The same reference SCS is assumed for all time resource(s) in one periodic beam indication.</w:t>
            </w:r>
          </w:p>
          <w:p w14:paraId="08E739C9" w14:textId="77777777" w:rsidR="00EA24D9" w:rsidRPr="000D31D3" w:rsidRDefault="00EA24D9" w:rsidP="00EA24D9">
            <w:pPr>
              <w:widowControl/>
              <w:jc w:val="left"/>
              <w:rPr>
                <w:rFonts w:eastAsia="Batang" w:cs="Arial"/>
                <w:b w:val="0"/>
                <w:kern w:val="0"/>
                <w:sz w:val="20"/>
                <w:szCs w:val="20"/>
                <w:highlight w:val="green"/>
                <w:lang w:eastAsia="x-none"/>
              </w:rPr>
            </w:pPr>
            <w:r w:rsidRPr="000D31D3">
              <w:rPr>
                <w:rFonts w:eastAsia="Batang" w:cs="Arial"/>
                <w:b w:val="0"/>
                <w:kern w:val="0"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9A0937C" w14:textId="77777777" w:rsidR="00EA24D9" w:rsidRPr="000D31D3" w:rsidRDefault="00EA24D9" w:rsidP="00EA24D9">
            <w:pPr>
              <w:widowControl/>
              <w:snapToGrid w:val="0"/>
              <w:jc w:val="left"/>
              <w:rPr>
                <w:rFonts w:eastAsia="Calibri" w:cs="Arial"/>
                <w:b w:val="0"/>
                <w:iCs/>
                <w:kern w:val="0"/>
                <w:sz w:val="20"/>
                <w:szCs w:val="20"/>
                <w:lang w:eastAsia="en-US"/>
              </w:rPr>
            </w:pPr>
            <w:r w:rsidRPr="000D31D3">
              <w:rPr>
                <w:rFonts w:eastAsia="Calibri" w:cs="Arial"/>
                <w:b w:val="0"/>
                <w:iCs/>
                <w:kern w:val="0"/>
                <w:sz w:val="20"/>
                <w:szCs w:val="20"/>
                <w:lang w:eastAsia="en-US"/>
              </w:rPr>
              <w:t xml:space="preserve">For each aperiodic beam indication for access link, one DCI is used with the information defined by </w:t>
            </w:r>
          </w:p>
          <w:p w14:paraId="1046D01F" w14:textId="77777777" w:rsidR="00EA24D9" w:rsidRPr="000D31D3" w:rsidRDefault="00EA24D9" w:rsidP="00EA24D9">
            <w:pPr>
              <w:widowControl/>
              <w:tabs>
                <w:tab w:val="left" w:pos="1304"/>
                <w:tab w:val="left" w:pos="1440"/>
                <w:tab w:val="left" w:pos="2160"/>
              </w:tabs>
              <w:snapToGrid w:val="0"/>
              <w:jc w:val="left"/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</w:pPr>
            <w:r w:rsidRPr="000D31D3"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  <w:t xml:space="preserve">Option-1: </w:t>
            </w:r>
          </w:p>
          <w:p w14:paraId="07AAE119" w14:textId="77777777" w:rsidR="00EA24D9" w:rsidRPr="000D31D3" w:rsidRDefault="00000000" w:rsidP="00EA24D9">
            <w:pPr>
              <w:widowControl/>
              <w:numPr>
                <w:ilvl w:val="0"/>
                <w:numId w:val="47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jc w:val="left"/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b w:val="0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L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max</m:t>
                  </m:r>
                </m:sub>
              </m:sSub>
            </m:oMath>
            <w:r w:rsidR="00EA24D9" w:rsidRPr="000D31D3"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  <w:t xml:space="preserve"> fields are used to indicate the beam information and each field refers to one beam </w:t>
            </w:r>
            <w:proofErr w:type="gramStart"/>
            <w:r w:rsidR="00EA24D9" w:rsidRPr="000D31D3"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  <w:t>index ;</w:t>
            </w:r>
            <w:proofErr w:type="gramEnd"/>
            <w:r w:rsidR="00EA24D9" w:rsidRPr="000D31D3"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  <w:t xml:space="preserve"> </w:t>
            </w:r>
          </w:p>
          <w:p w14:paraId="418A3986" w14:textId="77777777" w:rsidR="00EA24D9" w:rsidRPr="000D31D3" w:rsidRDefault="00EA24D9" w:rsidP="00EA24D9">
            <w:pPr>
              <w:widowControl/>
              <w:numPr>
                <w:ilvl w:val="1"/>
                <w:numId w:val="46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jc w:val="left"/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</w:pPr>
            <w:r w:rsidRPr="000D31D3"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  <w:t xml:space="preserve">Note: The </w:t>
            </w:r>
            <w:proofErr w:type="spellStart"/>
            <w:r w:rsidRPr="000D31D3"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  <w:t>bitwidth</w:t>
            </w:r>
            <w:proofErr w:type="spellEnd"/>
            <w:r w:rsidRPr="000D31D3"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  <w:t xml:space="preserve"> of this field is determined by the number of beams used for access link. </w:t>
            </w:r>
          </w:p>
          <w:p w14:paraId="6ECDA16B" w14:textId="77777777" w:rsidR="00EA24D9" w:rsidRPr="000D31D3" w:rsidRDefault="00000000" w:rsidP="00EA24D9">
            <w:pPr>
              <w:widowControl/>
              <w:numPr>
                <w:ilvl w:val="0"/>
                <w:numId w:val="46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jc w:val="left"/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b w:val="0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max</m:t>
                  </m:r>
                </m:sub>
              </m:sSub>
            </m:oMath>
            <w:r w:rsidR="00EA24D9" w:rsidRPr="000D31D3"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  <w:t xml:space="preserve"> fields to indicate the time </w:t>
            </w:r>
            <w:proofErr w:type="gramStart"/>
            <w:r w:rsidR="00EA24D9" w:rsidRPr="000D31D3"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  <w:t>resource;</w:t>
            </w:r>
            <w:proofErr w:type="gramEnd"/>
          </w:p>
          <w:p w14:paraId="61B67A9C" w14:textId="77777777" w:rsidR="00EA24D9" w:rsidRPr="000D31D3" w:rsidRDefault="00EA24D9" w:rsidP="00EA24D9">
            <w:pPr>
              <w:widowControl/>
              <w:numPr>
                <w:ilvl w:val="1"/>
                <w:numId w:val="46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jc w:val="left"/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</w:pPr>
            <w:r w:rsidRPr="000D31D3"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  <w:t xml:space="preserve">Note: A list of time resource is pre-defined by RRC signalling. The </w:t>
            </w:r>
            <w:proofErr w:type="spellStart"/>
            <w:r w:rsidRPr="000D31D3"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  <w:t>bitwidth</w:t>
            </w:r>
            <w:proofErr w:type="spellEnd"/>
            <w:r w:rsidRPr="000D31D3"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  <w:t xml:space="preserve"> of this field for time resource indication is determined by the length of list. </w:t>
            </w:r>
          </w:p>
          <w:p w14:paraId="308A8C83" w14:textId="77777777" w:rsidR="00EA24D9" w:rsidRPr="000D31D3" w:rsidRDefault="00EA24D9" w:rsidP="00EA24D9">
            <w:pPr>
              <w:widowControl/>
              <w:numPr>
                <w:ilvl w:val="0"/>
                <w:numId w:val="46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jc w:val="left"/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</w:pPr>
            <w:r w:rsidRPr="000D31D3"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  <w:t xml:space="preserve">FFS: The value of </w:t>
            </w:r>
            <m:oMath>
              <m:sSub>
                <m:sSubPr>
                  <m:ctrlPr>
                    <w:rPr>
                      <w:rFonts w:ascii="Cambria Math" w:hAnsi="Cambria Math" w:cs="Arial"/>
                      <w:b w:val="0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max</m:t>
                  </m:r>
                </m:sub>
              </m:sSub>
            </m:oMath>
            <w:r w:rsidRPr="000D31D3"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  <w:t xml:space="preserve"> </w:t>
            </w:r>
          </w:p>
          <w:p w14:paraId="4E3D4F43" w14:textId="77777777" w:rsidR="00EA24D9" w:rsidRPr="000D31D3" w:rsidRDefault="00EA24D9" w:rsidP="00EA24D9">
            <w:pPr>
              <w:widowControl/>
              <w:numPr>
                <w:ilvl w:val="1"/>
                <w:numId w:val="46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jc w:val="left"/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</w:pPr>
            <w:r w:rsidRPr="000D31D3"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  <w:t xml:space="preserve">Down-select between </w:t>
            </w:r>
            <m:oMath>
              <m:sSub>
                <m:sSubPr>
                  <m:ctrlPr>
                    <w:rPr>
                      <w:rFonts w:ascii="Cambria Math" w:hAnsi="Cambria Math" w:cs="Arial"/>
                      <w:b w:val="0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max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</w:rPr>
                <m:t xml:space="preserve">=1 </m:t>
              </m:r>
            </m:oMath>
            <w:r w:rsidRPr="000D31D3"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  <w:t xml:space="preserve">or </w:t>
            </w:r>
            <m:oMath>
              <m:sSub>
                <m:sSubPr>
                  <m:ctrlPr>
                    <w:rPr>
                      <w:rFonts w:ascii="Cambria Math" w:hAnsi="Cambria Math" w:cs="Arial"/>
                      <w:b w:val="0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max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 w:cs="Arial"/>
                      <w:b w:val="0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L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max</m:t>
                  </m:r>
                </m:sub>
              </m:sSub>
            </m:oMath>
            <w:r w:rsidRPr="000D31D3"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  <w:t>.</w:t>
            </w:r>
          </w:p>
          <w:p w14:paraId="211696BB" w14:textId="77777777" w:rsidR="00EA24D9" w:rsidRPr="000D31D3" w:rsidRDefault="00EA24D9" w:rsidP="00EA24D9">
            <w:pPr>
              <w:widowControl/>
              <w:numPr>
                <w:ilvl w:val="0"/>
                <w:numId w:val="46"/>
              </w:numPr>
              <w:tabs>
                <w:tab w:val="left" w:pos="840"/>
                <w:tab w:val="left" w:pos="1304"/>
                <w:tab w:val="left" w:pos="1440"/>
                <w:tab w:val="left" w:pos="2160"/>
              </w:tabs>
              <w:snapToGrid w:val="0"/>
              <w:jc w:val="left"/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</w:pPr>
            <w:r w:rsidRPr="000D31D3"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  <w:t>FFS: How to define the association between time indication and beam indication</w:t>
            </w:r>
          </w:p>
          <w:p w14:paraId="17C169AF" w14:textId="7AA15228" w:rsidR="00EA24D9" w:rsidRPr="00D142CB" w:rsidRDefault="00EA24D9" w:rsidP="00EA24D9">
            <w:pPr>
              <w:pStyle w:val="ListParagraph"/>
              <w:widowControl/>
              <w:numPr>
                <w:ilvl w:val="0"/>
                <w:numId w:val="43"/>
              </w:numPr>
              <w:tabs>
                <w:tab w:val="left" w:pos="720"/>
                <w:tab w:val="left" w:pos="2160"/>
              </w:tabs>
              <w:snapToGrid w:val="0"/>
              <w:ind w:leftChars="0"/>
              <w:jc w:val="left"/>
              <w:rPr>
                <w:rFonts w:eastAsia="MS Gothic" w:cs="Arial"/>
                <w:b w:val="0"/>
                <w:bCs/>
                <w:kern w:val="0"/>
                <w:sz w:val="20"/>
                <w:szCs w:val="20"/>
              </w:rPr>
            </w:pPr>
            <w:r w:rsidRPr="000D31D3">
              <w:rPr>
                <w:rFonts w:eastAsia="Batang" w:cs="Arial"/>
                <w:b w:val="0"/>
                <w:iCs/>
                <w:kern w:val="0"/>
                <w:sz w:val="20"/>
                <w:szCs w:val="20"/>
                <w:lang w:eastAsia="x-none"/>
              </w:rPr>
              <w:t>Each time resource is defined by {Starting slot defined as the slot offset, starting symbol defined by symbol offset within the slot, duration defined by the number of symbols} with dedicated field.</w:t>
            </w:r>
          </w:p>
        </w:tc>
      </w:tr>
    </w:tbl>
    <w:p w14:paraId="26ACD762" w14:textId="77777777" w:rsidR="009A7296" w:rsidRPr="00592175" w:rsidRDefault="009A7296" w:rsidP="00206943">
      <w:pPr>
        <w:widowControl/>
        <w:jc w:val="left"/>
        <w:rPr>
          <w:rFonts w:eastAsia="MS Gothic" w:cs="Arial"/>
          <w:b w:val="0"/>
          <w:kern w:val="0"/>
          <w:sz w:val="20"/>
          <w:szCs w:val="20"/>
        </w:rPr>
      </w:pPr>
    </w:p>
    <w:sectPr w:rsidR="009A7296" w:rsidRPr="00592175" w:rsidSect="00D927FA">
      <w:footerReference w:type="even" r:id="rId11"/>
      <w:footerReference w:type="default" r:id="rId12"/>
      <w:type w:val="continuous"/>
      <w:pgSz w:w="11906" w:h="16838" w:code="9"/>
      <w:pgMar w:top="1440" w:right="1077" w:bottom="1440" w:left="1077" w:header="851" w:footer="992" w:gutter="0"/>
      <w:pgNumType w:fmt="numberInDash"/>
      <w:cols w:space="425"/>
      <w:docGrid w:type="linesAndChars" w:linePitch="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E02C7" w14:textId="77777777" w:rsidR="002F10B6" w:rsidRDefault="002F10B6">
      <w:r>
        <w:separator/>
      </w:r>
    </w:p>
  </w:endnote>
  <w:endnote w:type="continuationSeparator" w:id="0">
    <w:p w14:paraId="3729DD33" w14:textId="77777777" w:rsidR="002F10B6" w:rsidRDefault="002F1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697DC" w14:textId="0B2B5FB8" w:rsidR="00B741E9" w:rsidRDefault="00B741E9" w:rsidP="00432E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D496B">
      <w:rPr>
        <w:rStyle w:val="PageNumber"/>
        <w:noProof/>
      </w:rPr>
      <w:t>- 1 -</w:t>
    </w:r>
    <w:r>
      <w:rPr>
        <w:rStyle w:val="PageNumber"/>
      </w:rPr>
      <w:fldChar w:fldCharType="end"/>
    </w:r>
  </w:p>
  <w:p w14:paraId="1EECC5F0" w14:textId="77777777" w:rsidR="00B741E9" w:rsidRDefault="00B741E9" w:rsidP="00432E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243E" w14:textId="77777777" w:rsidR="00B741E9" w:rsidRDefault="00B741E9" w:rsidP="00432E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95510">
      <w:rPr>
        <w:rStyle w:val="PageNumber"/>
        <w:noProof/>
      </w:rPr>
      <w:t>- 1 -</w:t>
    </w:r>
    <w:r>
      <w:rPr>
        <w:rStyle w:val="PageNumber"/>
      </w:rPr>
      <w:fldChar w:fldCharType="end"/>
    </w:r>
  </w:p>
  <w:p w14:paraId="34A7379D" w14:textId="77777777" w:rsidR="00B741E9" w:rsidRDefault="00B741E9" w:rsidP="00432ED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7D454" w14:textId="77777777" w:rsidR="002F10B6" w:rsidRDefault="002F10B6">
      <w:r>
        <w:separator/>
      </w:r>
    </w:p>
  </w:footnote>
  <w:footnote w:type="continuationSeparator" w:id="0">
    <w:p w14:paraId="1DF229EB" w14:textId="77777777" w:rsidR="002F10B6" w:rsidRDefault="002F10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22E09"/>
    <w:multiLevelType w:val="hybridMultilevel"/>
    <w:tmpl w:val="ABFECC3E"/>
    <w:lvl w:ilvl="0" w:tplc="1514FA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736B3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3FCAC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20C70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61809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E7428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B8863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D90C0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4DC22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DA05C66"/>
    <w:multiLevelType w:val="hybridMultilevel"/>
    <w:tmpl w:val="C6F06C70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5A5"/>
    <w:multiLevelType w:val="hybridMultilevel"/>
    <w:tmpl w:val="5890ECA6"/>
    <w:lvl w:ilvl="0" w:tplc="2562916E">
      <w:start w:val="1"/>
      <w:numFmt w:val="bullet"/>
      <w:lvlText w:val="○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A1D628E0" w:tentative="1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6E981B1E" w:tentative="1">
      <w:start w:val="1"/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CD1EB414" w:tentative="1">
      <w:start w:val="1"/>
      <w:numFmt w:val="bullet"/>
      <w:lvlText w:val="○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168696B4" w:tentative="1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EA160466" w:tentative="1">
      <w:start w:val="1"/>
      <w:numFmt w:val="bullet"/>
      <w:lvlText w:val="○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F598876C" w:tentative="1">
      <w:start w:val="1"/>
      <w:numFmt w:val="bullet"/>
      <w:lvlText w:val="○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AB4299CA" w:tentative="1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5BB6ADB4" w:tentative="1">
      <w:start w:val="1"/>
      <w:numFmt w:val="bullet"/>
      <w:lvlText w:val="○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E17E0"/>
    <w:multiLevelType w:val="hybridMultilevel"/>
    <w:tmpl w:val="D174C762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C66BD"/>
    <w:multiLevelType w:val="multilevel"/>
    <w:tmpl w:val="11CC66BD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38576BE"/>
    <w:multiLevelType w:val="hybridMultilevel"/>
    <w:tmpl w:val="35D6DB60"/>
    <w:lvl w:ilvl="0" w:tplc="04090009">
      <w:start w:val="1"/>
      <w:numFmt w:val="bullet"/>
      <w:lvlText w:val=""/>
      <w:lvlJc w:val="left"/>
      <w:pPr>
        <w:ind w:left="410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45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9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3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7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2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6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70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465" w:hanging="420"/>
      </w:pPr>
      <w:rPr>
        <w:rFonts w:ascii="Wingdings" w:hAnsi="Wingdings" w:hint="default"/>
      </w:rPr>
    </w:lvl>
  </w:abstractNum>
  <w:abstractNum w:abstractNumId="7" w15:restartNumberingAfterBreak="0">
    <w:nsid w:val="14BA6AC8"/>
    <w:multiLevelType w:val="multilevel"/>
    <w:tmpl w:val="888E1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A6A7805"/>
    <w:multiLevelType w:val="hybridMultilevel"/>
    <w:tmpl w:val="61AC952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193497"/>
    <w:multiLevelType w:val="hybridMultilevel"/>
    <w:tmpl w:val="84D67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7C4646"/>
    <w:multiLevelType w:val="hybridMultilevel"/>
    <w:tmpl w:val="493E1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C0661"/>
    <w:multiLevelType w:val="hybridMultilevel"/>
    <w:tmpl w:val="B4C8D93A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B8B2303"/>
    <w:multiLevelType w:val="hybridMultilevel"/>
    <w:tmpl w:val="F712F2A0"/>
    <w:lvl w:ilvl="0" w:tplc="C4626B82">
      <w:numFmt w:val="bullet"/>
      <w:lvlText w:val="-"/>
      <w:lvlJc w:val="left"/>
      <w:pPr>
        <w:ind w:left="360" w:hanging="360"/>
      </w:pPr>
      <w:rPr>
        <w:rFonts w:ascii="Arial" w:eastAsia="MS 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E98490A"/>
    <w:multiLevelType w:val="multilevel"/>
    <w:tmpl w:val="38AEF26C"/>
    <w:lvl w:ilvl="0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FB56D85"/>
    <w:multiLevelType w:val="hybridMultilevel"/>
    <w:tmpl w:val="BA96BDC6"/>
    <w:lvl w:ilvl="0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5" w15:restartNumberingAfterBreak="0">
    <w:nsid w:val="331F7485"/>
    <w:multiLevelType w:val="hybridMultilevel"/>
    <w:tmpl w:val="ACA0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F60825"/>
    <w:multiLevelType w:val="hybridMultilevel"/>
    <w:tmpl w:val="519A04B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50F2D83"/>
    <w:multiLevelType w:val="hybridMultilevel"/>
    <w:tmpl w:val="82266992"/>
    <w:lvl w:ilvl="0" w:tplc="04090009">
      <w:start w:val="1"/>
      <w:numFmt w:val="bullet"/>
      <w:lvlText w:val=""/>
      <w:lvlJc w:val="left"/>
      <w:pPr>
        <w:ind w:left="42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2" w:hanging="420"/>
      </w:pPr>
      <w:rPr>
        <w:rFonts w:ascii="Wingdings" w:hAnsi="Wingdings" w:hint="default"/>
      </w:rPr>
    </w:lvl>
  </w:abstractNum>
  <w:abstractNum w:abstractNumId="18" w15:restartNumberingAfterBreak="0">
    <w:nsid w:val="37340DDD"/>
    <w:multiLevelType w:val="hybridMultilevel"/>
    <w:tmpl w:val="1A32668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374A494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3EE63F77"/>
    <w:multiLevelType w:val="multilevel"/>
    <w:tmpl w:val="8E7487F6"/>
    <w:lvl w:ilvl="0">
      <w:start w:val="1"/>
      <w:numFmt w:val="decimal"/>
      <w:pStyle w:val="CharCharCharCh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 w15:restartNumberingAfterBreak="0">
    <w:nsid w:val="40E83F81"/>
    <w:multiLevelType w:val="multilevel"/>
    <w:tmpl w:val="40E83F8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161BF6"/>
    <w:multiLevelType w:val="hybridMultilevel"/>
    <w:tmpl w:val="BE287F66"/>
    <w:lvl w:ilvl="0" w:tplc="502C0E8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4A4A2F28"/>
    <w:multiLevelType w:val="hybridMultilevel"/>
    <w:tmpl w:val="A3DA7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A463D1"/>
    <w:multiLevelType w:val="multilevel"/>
    <w:tmpl w:val="4CA463D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DE46222"/>
    <w:multiLevelType w:val="hybridMultilevel"/>
    <w:tmpl w:val="9606E38A"/>
    <w:lvl w:ilvl="0" w:tplc="6BAC0F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EC77240"/>
    <w:multiLevelType w:val="hybridMultilevel"/>
    <w:tmpl w:val="3C38C4F4"/>
    <w:lvl w:ilvl="0" w:tplc="857A295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FF772CB"/>
    <w:multiLevelType w:val="hybridMultilevel"/>
    <w:tmpl w:val="0DBE9900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3D12EE"/>
    <w:multiLevelType w:val="hybridMultilevel"/>
    <w:tmpl w:val="02ACBA4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7761DEF"/>
    <w:multiLevelType w:val="hybridMultilevel"/>
    <w:tmpl w:val="4698B7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DA1DA4"/>
    <w:multiLevelType w:val="hybridMultilevel"/>
    <w:tmpl w:val="901E6F40"/>
    <w:lvl w:ilvl="0" w:tplc="6BAC0F2E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591A0506"/>
    <w:multiLevelType w:val="hybridMultilevel"/>
    <w:tmpl w:val="C55015C6"/>
    <w:lvl w:ilvl="0" w:tplc="6BAC0F2E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5CA31D5A"/>
    <w:multiLevelType w:val="hybridMultilevel"/>
    <w:tmpl w:val="535EA85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21F1468"/>
    <w:multiLevelType w:val="multilevel"/>
    <w:tmpl w:val="621F146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488770A"/>
    <w:multiLevelType w:val="hybridMultilevel"/>
    <w:tmpl w:val="0DBEA196"/>
    <w:lvl w:ilvl="0" w:tplc="04090009">
      <w:start w:val="1"/>
      <w:numFmt w:val="bullet"/>
      <w:lvlText w:val=""/>
      <w:lvlJc w:val="left"/>
      <w:pPr>
        <w:ind w:left="42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4" w:hanging="420"/>
      </w:pPr>
      <w:rPr>
        <w:rFonts w:ascii="Wingdings" w:hAnsi="Wingdings" w:hint="default"/>
      </w:rPr>
    </w:lvl>
  </w:abstractNum>
  <w:abstractNum w:abstractNumId="38" w15:restartNumberingAfterBreak="0">
    <w:nsid w:val="67562B74"/>
    <w:multiLevelType w:val="hybridMultilevel"/>
    <w:tmpl w:val="9C9CB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31622F"/>
    <w:multiLevelType w:val="hybridMultilevel"/>
    <w:tmpl w:val="E394407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F3221CE"/>
    <w:multiLevelType w:val="hybridMultilevel"/>
    <w:tmpl w:val="EBAE19FC"/>
    <w:lvl w:ilvl="0" w:tplc="E3086750">
      <w:numFmt w:val="bullet"/>
      <w:lvlText w:val="-"/>
      <w:lvlJc w:val="left"/>
      <w:pPr>
        <w:ind w:left="360" w:hanging="360"/>
      </w:pPr>
      <w:rPr>
        <w:rFonts w:ascii="Arial" w:eastAsia="MS 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FDB7414"/>
    <w:multiLevelType w:val="hybridMultilevel"/>
    <w:tmpl w:val="F604C2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55"/>
        </w:tabs>
        <w:ind w:left="-6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655"/>
        </w:tabs>
        <w:ind w:left="-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5"/>
        </w:tabs>
        <w:ind w:left="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</w:abstractNum>
  <w:abstractNum w:abstractNumId="43" w15:restartNumberingAfterBreak="0">
    <w:nsid w:val="70710194"/>
    <w:multiLevelType w:val="hybridMultilevel"/>
    <w:tmpl w:val="88464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12342B"/>
    <w:multiLevelType w:val="hybridMultilevel"/>
    <w:tmpl w:val="2D7447E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4650A5C"/>
    <w:multiLevelType w:val="hybridMultilevel"/>
    <w:tmpl w:val="1A661A5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5EA50EF"/>
    <w:multiLevelType w:val="hybridMultilevel"/>
    <w:tmpl w:val="8C5C4632"/>
    <w:lvl w:ilvl="0" w:tplc="0EA8AEF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185DC2"/>
    <w:multiLevelType w:val="hybridMultilevel"/>
    <w:tmpl w:val="064601DC"/>
    <w:lvl w:ilvl="0" w:tplc="B21C7C0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2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DD0EA5"/>
    <w:multiLevelType w:val="hybridMultilevel"/>
    <w:tmpl w:val="F9A84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2291723">
    <w:abstractNumId w:val="48"/>
  </w:num>
  <w:num w:numId="2" w16cid:durableId="951664110">
    <w:abstractNumId w:val="20"/>
  </w:num>
  <w:num w:numId="3" w16cid:durableId="1375349793">
    <w:abstractNumId w:val="19"/>
  </w:num>
  <w:num w:numId="4" w16cid:durableId="1006588981">
    <w:abstractNumId w:val="24"/>
  </w:num>
  <w:num w:numId="5" w16cid:durableId="1430194121">
    <w:abstractNumId w:val="44"/>
  </w:num>
  <w:num w:numId="6" w16cid:durableId="2129004523">
    <w:abstractNumId w:val="31"/>
  </w:num>
  <w:num w:numId="7" w16cid:durableId="360739788">
    <w:abstractNumId w:val="17"/>
  </w:num>
  <w:num w:numId="8" w16cid:durableId="436365357">
    <w:abstractNumId w:val="8"/>
  </w:num>
  <w:num w:numId="9" w16cid:durableId="1157499024">
    <w:abstractNumId w:val="29"/>
  </w:num>
  <w:num w:numId="10" w16cid:durableId="1588929164">
    <w:abstractNumId w:val="14"/>
  </w:num>
  <w:num w:numId="11" w16cid:durableId="1984918978">
    <w:abstractNumId w:val="35"/>
  </w:num>
  <w:num w:numId="12" w16cid:durableId="1911191678">
    <w:abstractNumId w:val="18"/>
  </w:num>
  <w:num w:numId="13" w16cid:durableId="1904100108">
    <w:abstractNumId w:val="27"/>
  </w:num>
  <w:num w:numId="14" w16cid:durableId="1630865470">
    <w:abstractNumId w:val="34"/>
  </w:num>
  <w:num w:numId="15" w16cid:durableId="1836609928">
    <w:abstractNumId w:val="33"/>
  </w:num>
  <w:num w:numId="16" w16cid:durableId="1686177304">
    <w:abstractNumId w:val="11"/>
  </w:num>
  <w:num w:numId="17" w16cid:durableId="558170556">
    <w:abstractNumId w:val="30"/>
  </w:num>
  <w:num w:numId="18" w16cid:durableId="1484815734">
    <w:abstractNumId w:val="16"/>
  </w:num>
  <w:num w:numId="19" w16cid:durableId="2018382640">
    <w:abstractNumId w:val="6"/>
  </w:num>
  <w:num w:numId="20" w16cid:durableId="80179166">
    <w:abstractNumId w:val="22"/>
  </w:num>
  <w:num w:numId="21" w16cid:durableId="1110852064">
    <w:abstractNumId w:val="37"/>
  </w:num>
  <w:num w:numId="22" w16cid:durableId="362219095">
    <w:abstractNumId w:val="42"/>
  </w:num>
  <w:num w:numId="23" w16cid:durableId="1887983744">
    <w:abstractNumId w:val="39"/>
  </w:num>
  <w:num w:numId="24" w16cid:durableId="1828738457">
    <w:abstractNumId w:val="45"/>
  </w:num>
  <w:num w:numId="25" w16cid:durableId="1122386029">
    <w:abstractNumId w:val="40"/>
  </w:num>
  <w:num w:numId="26" w16cid:durableId="818108344">
    <w:abstractNumId w:val="12"/>
  </w:num>
  <w:num w:numId="27" w16cid:durableId="1022321763">
    <w:abstractNumId w:val="9"/>
  </w:num>
  <w:num w:numId="28" w16cid:durableId="834688079">
    <w:abstractNumId w:val="43"/>
  </w:num>
  <w:num w:numId="29" w16cid:durableId="1517619936">
    <w:abstractNumId w:val="15"/>
  </w:num>
  <w:num w:numId="30" w16cid:durableId="1859540704">
    <w:abstractNumId w:val="7"/>
  </w:num>
  <w:num w:numId="31" w16cid:durableId="540633690">
    <w:abstractNumId w:val="3"/>
  </w:num>
  <w:num w:numId="32" w16cid:durableId="121659830">
    <w:abstractNumId w:val="28"/>
  </w:num>
  <w:num w:numId="33" w16cid:durableId="1543899907">
    <w:abstractNumId w:val="47"/>
  </w:num>
  <w:num w:numId="34" w16cid:durableId="1889293955">
    <w:abstractNumId w:val="13"/>
  </w:num>
  <w:num w:numId="35" w16cid:durableId="582953503">
    <w:abstractNumId w:val="36"/>
  </w:num>
  <w:num w:numId="36" w16cid:durableId="717780755">
    <w:abstractNumId w:val="5"/>
  </w:num>
  <w:num w:numId="37" w16cid:durableId="1475296830">
    <w:abstractNumId w:val="26"/>
  </w:num>
  <w:num w:numId="38" w16cid:durableId="290674912">
    <w:abstractNumId w:val="21"/>
  </w:num>
  <w:num w:numId="39" w16cid:durableId="663244305">
    <w:abstractNumId w:val="23"/>
  </w:num>
  <w:num w:numId="40" w16cid:durableId="638144586">
    <w:abstractNumId w:val="2"/>
  </w:num>
  <w:num w:numId="41" w16cid:durableId="353775618">
    <w:abstractNumId w:val="49"/>
  </w:num>
  <w:num w:numId="42" w16cid:durableId="2129930828">
    <w:abstractNumId w:val="38"/>
  </w:num>
  <w:num w:numId="43" w16cid:durableId="465050806">
    <w:abstractNumId w:val="25"/>
  </w:num>
  <w:num w:numId="44" w16cid:durableId="1571576998">
    <w:abstractNumId w:val="13"/>
  </w:num>
  <w:num w:numId="45" w16cid:durableId="963848862">
    <w:abstractNumId w:val="10"/>
  </w:num>
  <w:num w:numId="46" w16cid:durableId="930158845">
    <w:abstractNumId w:val="4"/>
  </w:num>
  <w:num w:numId="47" w16cid:durableId="167983541">
    <w:abstractNumId w:val="1"/>
  </w:num>
  <w:num w:numId="48" w16cid:durableId="373231959">
    <w:abstractNumId w:val="41"/>
  </w:num>
  <w:num w:numId="49" w16cid:durableId="597449318">
    <w:abstractNumId w:val="46"/>
  </w:num>
  <w:num w:numId="50" w16cid:durableId="1017929572">
    <w:abstractNumId w:val="32"/>
  </w:num>
  <w:num w:numId="51" w16cid:durableId="1669596698">
    <w:abstractNumId w:val="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1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 fill="f" fillcolor="white">
      <v:fill color="white" on="f"/>
      <v:stroke weight="1pt"/>
      <v:textbox inset="5.85pt,.7pt,5.85pt,.7pt"/>
      <o:colormru v:ext="edit" colors="#5f5f5f,gray,#b2b2b2,#969696,#d1d1d1,#dbdbdb,#e8e8e8,#fbfbfb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150"/>
    <w:rsid w:val="0000010F"/>
    <w:rsid w:val="00000261"/>
    <w:rsid w:val="00000366"/>
    <w:rsid w:val="000009EF"/>
    <w:rsid w:val="00000B87"/>
    <w:rsid w:val="00000F73"/>
    <w:rsid w:val="0000113B"/>
    <w:rsid w:val="00001385"/>
    <w:rsid w:val="000017EB"/>
    <w:rsid w:val="0000183E"/>
    <w:rsid w:val="00001930"/>
    <w:rsid w:val="00001A4C"/>
    <w:rsid w:val="00001CC5"/>
    <w:rsid w:val="00001DD3"/>
    <w:rsid w:val="00002116"/>
    <w:rsid w:val="00002192"/>
    <w:rsid w:val="000021A3"/>
    <w:rsid w:val="000021E1"/>
    <w:rsid w:val="00002286"/>
    <w:rsid w:val="000023DC"/>
    <w:rsid w:val="00002C6C"/>
    <w:rsid w:val="00002DAB"/>
    <w:rsid w:val="0000312B"/>
    <w:rsid w:val="000031F4"/>
    <w:rsid w:val="000038C9"/>
    <w:rsid w:val="00003996"/>
    <w:rsid w:val="00003A3C"/>
    <w:rsid w:val="00003D40"/>
    <w:rsid w:val="00003E27"/>
    <w:rsid w:val="00003F2B"/>
    <w:rsid w:val="000040CB"/>
    <w:rsid w:val="0000434F"/>
    <w:rsid w:val="0000467E"/>
    <w:rsid w:val="00004733"/>
    <w:rsid w:val="00004795"/>
    <w:rsid w:val="00004942"/>
    <w:rsid w:val="00004BAA"/>
    <w:rsid w:val="00004C56"/>
    <w:rsid w:val="00004F39"/>
    <w:rsid w:val="00005101"/>
    <w:rsid w:val="000051B9"/>
    <w:rsid w:val="000055D3"/>
    <w:rsid w:val="00005620"/>
    <w:rsid w:val="0000594A"/>
    <w:rsid w:val="00005B84"/>
    <w:rsid w:val="00005FB9"/>
    <w:rsid w:val="00005FF4"/>
    <w:rsid w:val="000061D3"/>
    <w:rsid w:val="000062B2"/>
    <w:rsid w:val="000064B0"/>
    <w:rsid w:val="000068DF"/>
    <w:rsid w:val="00006D7D"/>
    <w:rsid w:val="00006E0E"/>
    <w:rsid w:val="00006E8F"/>
    <w:rsid w:val="00006F42"/>
    <w:rsid w:val="000070BB"/>
    <w:rsid w:val="000071C0"/>
    <w:rsid w:val="00007320"/>
    <w:rsid w:val="000075BF"/>
    <w:rsid w:val="00007E1A"/>
    <w:rsid w:val="00010278"/>
    <w:rsid w:val="00010364"/>
    <w:rsid w:val="0001065D"/>
    <w:rsid w:val="00010C7F"/>
    <w:rsid w:val="00011372"/>
    <w:rsid w:val="000113CA"/>
    <w:rsid w:val="00011B5A"/>
    <w:rsid w:val="00012210"/>
    <w:rsid w:val="000128D4"/>
    <w:rsid w:val="00012B0B"/>
    <w:rsid w:val="00012C87"/>
    <w:rsid w:val="0001310D"/>
    <w:rsid w:val="00013317"/>
    <w:rsid w:val="000137EB"/>
    <w:rsid w:val="00013FBE"/>
    <w:rsid w:val="0001436A"/>
    <w:rsid w:val="000144DF"/>
    <w:rsid w:val="00014563"/>
    <w:rsid w:val="0001467F"/>
    <w:rsid w:val="000149E7"/>
    <w:rsid w:val="00014AB2"/>
    <w:rsid w:val="00014E3C"/>
    <w:rsid w:val="00015187"/>
    <w:rsid w:val="00015517"/>
    <w:rsid w:val="000155F9"/>
    <w:rsid w:val="000156D6"/>
    <w:rsid w:val="00015723"/>
    <w:rsid w:val="00015CAB"/>
    <w:rsid w:val="00015FDE"/>
    <w:rsid w:val="00016035"/>
    <w:rsid w:val="000164CA"/>
    <w:rsid w:val="000169FC"/>
    <w:rsid w:val="00016ABD"/>
    <w:rsid w:val="00016BA2"/>
    <w:rsid w:val="00016F23"/>
    <w:rsid w:val="00016F26"/>
    <w:rsid w:val="00016F66"/>
    <w:rsid w:val="0001738A"/>
    <w:rsid w:val="0001757C"/>
    <w:rsid w:val="00017654"/>
    <w:rsid w:val="000179EC"/>
    <w:rsid w:val="00017A24"/>
    <w:rsid w:val="00017A94"/>
    <w:rsid w:val="00020771"/>
    <w:rsid w:val="000208FC"/>
    <w:rsid w:val="00020B34"/>
    <w:rsid w:val="00020BFC"/>
    <w:rsid w:val="0002116F"/>
    <w:rsid w:val="00021195"/>
    <w:rsid w:val="00021A70"/>
    <w:rsid w:val="00021EB0"/>
    <w:rsid w:val="00021F1E"/>
    <w:rsid w:val="0002242E"/>
    <w:rsid w:val="0002248E"/>
    <w:rsid w:val="000225EA"/>
    <w:rsid w:val="00022663"/>
    <w:rsid w:val="00022B93"/>
    <w:rsid w:val="00022E70"/>
    <w:rsid w:val="0002303F"/>
    <w:rsid w:val="000232A5"/>
    <w:rsid w:val="00023B2F"/>
    <w:rsid w:val="00023FA2"/>
    <w:rsid w:val="0002402E"/>
    <w:rsid w:val="00024758"/>
    <w:rsid w:val="00024931"/>
    <w:rsid w:val="00024946"/>
    <w:rsid w:val="00024A78"/>
    <w:rsid w:val="00024C0B"/>
    <w:rsid w:val="000253A6"/>
    <w:rsid w:val="0002566A"/>
    <w:rsid w:val="000256ED"/>
    <w:rsid w:val="0002587E"/>
    <w:rsid w:val="00025E8E"/>
    <w:rsid w:val="00025E9B"/>
    <w:rsid w:val="0002608C"/>
    <w:rsid w:val="00026095"/>
    <w:rsid w:val="00026353"/>
    <w:rsid w:val="00026371"/>
    <w:rsid w:val="000264EF"/>
    <w:rsid w:val="000269A7"/>
    <w:rsid w:val="00026D31"/>
    <w:rsid w:val="00026DCF"/>
    <w:rsid w:val="000273F6"/>
    <w:rsid w:val="00027795"/>
    <w:rsid w:val="00027858"/>
    <w:rsid w:val="00027A6D"/>
    <w:rsid w:val="00027C1B"/>
    <w:rsid w:val="0003099A"/>
    <w:rsid w:val="00030CD1"/>
    <w:rsid w:val="00030D02"/>
    <w:rsid w:val="00030E06"/>
    <w:rsid w:val="00030EF1"/>
    <w:rsid w:val="00031094"/>
    <w:rsid w:val="00031EA8"/>
    <w:rsid w:val="00031EAF"/>
    <w:rsid w:val="00032031"/>
    <w:rsid w:val="0003210A"/>
    <w:rsid w:val="00032173"/>
    <w:rsid w:val="00032319"/>
    <w:rsid w:val="0003289C"/>
    <w:rsid w:val="000328EF"/>
    <w:rsid w:val="00032AC7"/>
    <w:rsid w:val="00032AE3"/>
    <w:rsid w:val="00032F84"/>
    <w:rsid w:val="000332E3"/>
    <w:rsid w:val="00033315"/>
    <w:rsid w:val="00033AB1"/>
    <w:rsid w:val="00033C0E"/>
    <w:rsid w:val="00033FF1"/>
    <w:rsid w:val="00034771"/>
    <w:rsid w:val="00034A61"/>
    <w:rsid w:val="0003500E"/>
    <w:rsid w:val="00035344"/>
    <w:rsid w:val="000354FF"/>
    <w:rsid w:val="000355AA"/>
    <w:rsid w:val="000356E0"/>
    <w:rsid w:val="00035730"/>
    <w:rsid w:val="000357D6"/>
    <w:rsid w:val="00035976"/>
    <w:rsid w:val="00035B88"/>
    <w:rsid w:val="00035C32"/>
    <w:rsid w:val="0003683C"/>
    <w:rsid w:val="000369B4"/>
    <w:rsid w:val="00036C88"/>
    <w:rsid w:val="0003729C"/>
    <w:rsid w:val="00037593"/>
    <w:rsid w:val="000377EF"/>
    <w:rsid w:val="00037A7D"/>
    <w:rsid w:val="00037E22"/>
    <w:rsid w:val="00037E5E"/>
    <w:rsid w:val="00037F6A"/>
    <w:rsid w:val="00037FB2"/>
    <w:rsid w:val="0004018C"/>
    <w:rsid w:val="00040C35"/>
    <w:rsid w:val="00040F5C"/>
    <w:rsid w:val="000410DD"/>
    <w:rsid w:val="000411BD"/>
    <w:rsid w:val="0004129F"/>
    <w:rsid w:val="00041774"/>
    <w:rsid w:val="000417A1"/>
    <w:rsid w:val="00041991"/>
    <w:rsid w:val="00041EEE"/>
    <w:rsid w:val="000420C2"/>
    <w:rsid w:val="000421D3"/>
    <w:rsid w:val="000423E9"/>
    <w:rsid w:val="000425E8"/>
    <w:rsid w:val="0004286C"/>
    <w:rsid w:val="00042B36"/>
    <w:rsid w:val="00042C3E"/>
    <w:rsid w:val="00042CAA"/>
    <w:rsid w:val="00042D19"/>
    <w:rsid w:val="00042D69"/>
    <w:rsid w:val="00042D9E"/>
    <w:rsid w:val="00043395"/>
    <w:rsid w:val="00043585"/>
    <w:rsid w:val="0004396B"/>
    <w:rsid w:val="00043DDA"/>
    <w:rsid w:val="00043FBE"/>
    <w:rsid w:val="000441ED"/>
    <w:rsid w:val="000448D8"/>
    <w:rsid w:val="00044B48"/>
    <w:rsid w:val="00044EE2"/>
    <w:rsid w:val="000455BA"/>
    <w:rsid w:val="0004567D"/>
    <w:rsid w:val="0004570F"/>
    <w:rsid w:val="0004597B"/>
    <w:rsid w:val="00045BEE"/>
    <w:rsid w:val="00045DE2"/>
    <w:rsid w:val="0004607A"/>
    <w:rsid w:val="0004612A"/>
    <w:rsid w:val="00046183"/>
    <w:rsid w:val="000464F0"/>
    <w:rsid w:val="00046581"/>
    <w:rsid w:val="00046780"/>
    <w:rsid w:val="00046857"/>
    <w:rsid w:val="00046D35"/>
    <w:rsid w:val="000474BF"/>
    <w:rsid w:val="000474C8"/>
    <w:rsid w:val="00047541"/>
    <w:rsid w:val="00047595"/>
    <w:rsid w:val="000479BA"/>
    <w:rsid w:val="00050B35"/>
    <w:rsid w:val="00050FE0"/>
    <w:rsid w:val="00051435"/>
    <w:rsid w:val="000515B4"/>
    <w:rsid w:val="0005170F"/>
    <w:rsid w:val="00051978"/>
    <w:rsid w:val="00051F9B"/>
    <w:rsid w:val="000524C6"/>
    <w:rsid w:val="000527BA"/>
    <w:rsid w:val="00052ACA"/>
    <w:rsid w:val="00052C3E"/>
    <w:rsid w:val="00052E38"/>
    <w:rsid w:val="000538DF"/>
    <w:rsid w:val="00053FEC"/>
    <w:rsid w:val="00054308"/>
    <w:rsid w:val="000544F1"/>
    <w:rsid w:val="000546F0"/>
    <w:rsid w:val="00054926"/>
    <w:rsid w:val="00054B3D"/>
    <w:rsid w:val="00054D6F"/>
    <w:rsid w:val="00054F65"/>
    <w:rsid w:val="0005557A"/>
    <w:rsid w:val="00055585"/>
    <w:rsid w:val="00055675"/>
    <w:rsid w:val="000556CF"/>
    <w:rsid w:val="00055840"/>
    <w:rsid w:val="00055870"/>
    <w:rsid w:val="00055A2C"/>
    <w:rsid w:val="00055C37"/>
    <w:rsid w:val="00055E3B"/>
    <w:rsid w:val="0005617F"/>
    <w:rsid w:val="000561EB"/>
    <w:rsid w:val="0005627C"/>
    <w:rsid w:val="000562B0"/>
    <w:rsid w:val="00056333"/>
    <w:rsid w:val="0005655C"/>
    <w:rsid w:val="0005688C"/>
    <w:rsid w:val="00056CBA"/>
    <w:rsid w:val="00056D53"/>
    <w:rsid w:val="00056D65"/>
    <w:rsid w:val="00056E00"/>
    <w:rsid w:val="000571EA"/>
    <w:rsid w:val="000574FA"/>
    <w:rsid w:val="000577EB"/>
    <w:rsid w:val="0005786C"/>
    <w:rsid w:val="00057B9D"/>
    <w:rsid w:val="00057BAA"/>
    <w:rsid w:val="000601BA"/>
    <w:rsid w:val="00060210"/>
    <w:rsid w:val="00060595"/>
    <w:rsid w:val="00060D92"/>
    <w:rsid w:val="00060EB8"/>
    <w:rsid w:val="00060F92"/>
    <w:rsid w:val="00060FBE"/>
    <w:rsid w:val="00061180"/>
    <w:rsid w:val="00061264"/>
    <w:rsid w:val="0006151D"/>
    <w:rsid w:val="000616A9"/>
    <w:rsid w:val="000616DC"/>
    <w:rsid w:val="000616E7"/>
    <w:rsid w:val="00061D2F"/>
    <w:rsid w:val="00061DEA"/>
    <w:rsid w:val="00061E84"/>
    <w:rsid w:val="0006227A"/>
    <w:rsid w:val="00062418"/>
    <w:rsid w:val="00062505"/>
    <w:rsid w:val="00062E46"/>
    <w:rsid w:val="000636E0"/>
    <w:rsid w:val="000640E4"/>
    <w:rsid w:val="000644AB"/>
    <w:rsid w:val="00064657"/>
    <w:rsid w:val="00064C0B"/>
    <w:rsid w:val="00065191"/>
    <w:rsid w:val="0006522A"/>
    <w:rsid w:val="00065291"/>
    <w:rsid w:val="00065530"/>
    <w:rsid w:val="000657A0"/>
    <w:rsid w:val="000657AB"/>
    <w:rsid w:val="00066331"/>
    <w:rsid w:val="0006654C"/>
    <w:rsid w:val="00066663"/>
    <w:rsid w:val="00066780"/>
    <w:rsid w:val="00066836"/>
    <w:rsid w:val="00066873"/>
    <w:rsid w:val="00066C07"/>
    <w:rsid w:val="00066D1E"/>
    <w:rsid w:val="00066F1B"/>
    <w:rsid w:val="0006702F"/>
    <w:rsid w:val="00067320"/>
    <w:rsid w:val="00067603"/>
    <w:rsid w:val="000676DD"/>
    <w:rsid w:val="0006779E"/>
    <w:rsid w:val="000677A6"/>
    <w:rsid w:val="00067AB3"/>
    <w:rsid w:val="000701A6"/>
    <w:rsid w:val="00070327"/>
    <w:rsid w:val="000703BB"/>
    <w:rsid w:val="00070675"/>
    <w:rsid w:val="00070889"/>
    <w:rsid w:val="00070A31"/>
    <w:rsid w:val="00070A48"/>
    <w:rsid w:val="00070E62"/>
    <w:rsid w:val="00070EEA"/>
    <w:rsid w:val="00070FE8"/>
    <w:rsid w:val="000714CC"/>
    <w:rsid w:val="00071620"/>
    <w:rsid w:val="0007172B"/>
    <w:rsid w:val="000718D2"/>
    <w:rsid w:val="00071A4D"/>
    <w:rsid w:val="00071BB9"/>
    <w:rsid w:val="00071C3B"/>
    <w:rsid w:val="00071F21"/>
    <w:rsid w:val="00071FC0"/>
    <w:rsid w:val="000720D0"/>
    <w:rsid w:val="0007224F"/>
    <w:rsid w:val="000722B3"/>
    <w:rsid w:val="000723B0"/>
    <w:rsid w:val="000724AE"/>
    <w:rsid w:val="0007278F"/>
    <w:rsid w:val="00072D66"/>
    <w:rsid w:val="00072D70"/>
    <w:rsid w:val="00072F53"/>
    <w:rsid w:val="00072FDD"/>
    <w:rsid w:val="0007328E"/>
    <w:rsid w:val="00073386"/>
    <w:rsid w:val="00073523"/>
    <w:rsid w:val="0007354A"/>
    <w:rsid w:val="000736DA"/>
    <w:rsid w:val="00073820"/>
    <w:rsid w:val="00073877"/>
    <w:rsid w:val="00073A86"/>
    <w:rsid w:val="00073BB0"/>
    <w:rsid w:val="00073E88"/>
    <w:rsid w:val="000744CE"/>
    <w:rsid w:val="00074552"/>
    <w:rsid w:val="000748A8"/>
    <w:rsid w:val="00074BEB"/>
    <w:rsid w:val="00074DE1"/>
    <w:rsid w:val="00074E27"/>
    <w:rsid w:val="00075A56"/>
    <w:rsid w:val="00075A5E"/>
    <w:rsid w:val="00075B3E"/>
    <w:rsid w:val="00075DF0"/>
    <w:rsid w:val="000763D4"/>
    <w:rsid w:val="00076585"/>
    <w:rsid w:val="0007673D"/>
    <w:rsid w:val="0007695A"/>
    <w:rsid w:val="00076CE7"/>
    <w:rsid w:val="00076E68"/>
    <w:rsid w:val="00077035"/>
    <w:rsid w:val="000772F8"/>
    <w:rsid w:val="0007735D"/>
    <w:rsid w:val="000775D9"/>
    <w:rsid w:val="000775F1"/>
    <w:rsid w:val="00077774"/>
    <w:rsid w:val="000804CE"/>
    <w:rsid w:val="000807BE"/>
    <w:rsid w:val="00080CF1"/>
    <w:rsid w:val="00080D20"/>
    <w:rsid w:val="00080E19"/>
    <w:rsid w:val="000811E0"/>
    <w:rsid w:val="00081558"/>
    <w:rsid w:val="0008161D"/>
    <w:rsid w:val="00081816"/>
    <w:rsid w:val="00081B81"/>
    <w:rsid w:val="00081B84"/>
    <w:rsid w:val="00081F99"/>
    <w:rsid w:val="00082275"/>
    <w:rsid w:val="000823FD"/>
    <w:rsid w:val="0008281E"/>
    <w:rsid w:val="00082912"/>
    <w:rsid w:val="00082B17"/>
    <w:rsid w:val="00082F58"/>
    <w:rsid w:val="0008331B"/>
    <w:rsid w:val="000833BA"/>
    <w:rsid w:val="0008354F"/>
    <w:rsid w:val="000835A9"/>
    <w:rsid w:val="00083670"/>
    <w:rsid w:val="00083800"/>
    <w:rsid w:val="00083A05"/>
    <w:rsid w:val="00083A51"/>
    <w:rsid w:val="000844BF"/>
    <w:rsid w:val="00084637"/>
    <w:rsid w:val="0008464A"/>
    <w:rsid w:val="00084BD5"/>
    <w:rsid w:val="00084CEB"/>
    <w:rsid w:val="00084D62"/>
    <w:rsid w:val="00085041"/>
    <w:rsid w:val="000853D0"/>
    <w:rsid w:val="00085941"/>
    <w:rsid w:val="00085B2A"/>
    <w:rsid w:val="00085E3B"/>
    <w:rsid w:val="0008602A"/>
    <w:rsid w:val="0008616C"/>
    <w:rsid w:val="00086350"/>
    <w:rsid w:val="000865B9"/>
    <w:rsid w:val="000866C7"/>
    <w:rsid w:val="000869AC"/>
    <w:rsid w:val="00086C42"/>
    <w:rsid w:val="00086D42"/>
    <w:rsid w:val="00086D82"/>
    <w:rsid w:val="00087289"/>
    <w:rsid w:val="000875DD"/>
    <w:rsid w:val="00087935"/>
    <w:rsid w:val="00087BEE"/>
    <w:rsid w:val="00087EFA"/>
    <w:rsid w:val="00090367"/>
    <w:rsid w:val="00090420"/>
    <w:rsid w:val="000907E8"/>
    <w:rsid w:val="00090D0A"/>
    <w:rsid w:val="00090F0E"/>
    <w:rsid w:val="000919EC"/>
    <w:rsid w:val="00091A2C"/>
    <w:rsid w:val="00091C96"/>
    <w:rsid w:val="00091F0C"/>
    <w:rsid w:val="0009297B"/>
    <w:rsid w:val="00092A8B"/>
    <w:rsid w:val="00092EA6"/>
    <w:rsid w:val="0009315A"/>
    <w:rsid w:val="00093597"/>
    <w:rsid w:val="0009366B"/>
    <w:rsid w:val="00093B9A"/>
    <w:rsid w:val="00093D9D"/>
    <w:rsid w:val="00094108"/>
    <w:rsid w:val="00094286"/>
    <w:rsid w:val="000943E0"/>
    <w:rsid w:val="000944D3"/>
    <w:rsid w:val="00094502"/>
    <w:rsid w:val="000945CC"/>
    <w:rsid w:val="0009473D"/>
    <w:rsid w:val="00094B9C"/>
    <w:rsid w:val="00094CA9"/>
    <w:rsid w:val="00094F01"/>
    <w:rsid w:val="00094F28"/>
    <w:rsid w:val="00095489"/>
    <w:rsid w:val="00095615"/>
    <w:rsid w:val="00095A13"/>
    <w:rsid w:val="00095ADD"/>
    <w:rsid w:val="00095BEC"/>
    <w:rsid w:val="00095C75"/>
    <w:rsid w:val="00095E9D"/>
    <w:rsid w:val="00096172"/>
    <w:rsid w:val="000963A5"/>
    <w:rsid w:val="000963C5"/>
    <w:rsid w:val="000963F8"/>
    <w:rsid w:val="00096538"/>
    <w:rsid w:val="000966C5"/>
    <w:rsid w:val="00096928"/>
    <w:rsid w:val="000969D5"/>
    <w:rsid w:val="00096AA5"/>
    <w:rsid w:val="00096B59"/>
    <w:rsid w:val="00096B9E"/>
    <w:rsid w:val="00096D00"/>
    <w:rsid w:val="00096FC4"/>
    <w:rsid w:val="000970C0"/>
    <w:rsid w:val="00097548"/>
    <w:rsid w:val="000A0054"/>
    <w:rsid w:val="000A0333"/>
    <w:rsid w:val="000A05DD"/>
    <w:rsid w:val="000A0745"/>
    <w:rsid w:val="000A0A21"/>
    <w:rsid w:val="000A0ADF"/>
    <w:rsid w:val="000A130F"/>
    <w:rsid w:val="000A1457"/>
    <w:rsid w:val="000A1528"/>
    <w:rsid w:val="000A154F"/>
    <w:rsid w:val="000A1580"/>
    <w:rsid w:val="000A18E0"/>
    <w:rsid w:val="000A1917"/>
    <w:rsid w:val="000A1DC9"/>
    <w:rsid w:val="000A2147"/>
    <w:rsid w:val="000A250E"/>
    <w:rsid w:val="000A25C9"/>
    <w:rsid w:val="000A2854"/>
    <w:rsid w:val="000A2BD3"/>
    <w:rsid w:val="000A35DF"/>
    <w:rsid w:val="000A374F"/>
    <w:rsid w:val="000A38F0"/>
    <w:rsid w:val="000A3AA6"/>
    <w:rsid w:val="000A3AB1"/>
    <w:rsid w:val="000A3C8A"/>
    <w:rsid w:val="000A4017"/>
    <w:rsid w:val="000A4068"/>
    <w:rsid w:val="000A48A9"/>
    <w:rsid w:val="000A4ABB"/>
    <w:rsid w:val="000A4E3F"/>
    <w:rsid w:val="000A505A"/>
    <w:rsid w:val="000A55D8"/>
    <w:rsid w:val="000A5895"/>
    <w:rsid w:val="000A5A53"/>
    <w:rsid w:val="000A5E61"/>
    <w:rsid w:val="000A5EF0"/>
    <w:rsid w:val="000A6008"/>
    <w:rsid w:val="000A634B"/>
    <w:rsid w:val="000A6A87"/>
    <w:rsid w:val="000A6C96"/>
    <w:rsid w:val="000A6FD5"/>
    <w:rsid w:val="000A708E"/>
    <w:rsid w:val="000A70F2"/>
    <w:rsid w:val="000A745C"/>
    <w:rsid w:val="000A7516"/>
    <w:rsid w:val="000A7591"/>
    <w:rsid w:val="000A75BE"/>
    <w:rsid w:val="000A7A17"/>
    <w:rsid w:val="000A7B26"/>
    <w:rsid w:val="000A7BED"/>
    <w:rsid w:val="000B0258"/>
    <w:rsid w:val="000B02C9"/>
    <w:rsid w:val="000B0391"/>
    <w:rsid w:val="000B055F"/>
    <w:rsid w:val="000B06FA"/>
    <w:rsid w:val="000B0732"/>
    <w:rsid w:val="000B0C0C"/>
    <w:rsid w:val="000B0C1B"/>
    <w:rsid w:val="000B0E18"/>
    <w:rsid w:val="000B0E5F"/>
    <w:rsid w:val="000B0E88"/>
    <w:rsid w:val="000B10B1"/>
    <w:rsid w:val="000B1316"/>
    <w:rsid w:val="000B13E7"/>
    <w:rsid w:val="000B14CB"/>
    <w:rsid w:val="000B14E7"/>
    <w:rsid w:val="000B1550"/>
    <w:rsid w:val="000B1748"/>
    <w:rsid w:val="000B1C02"/>
    <w:rsid w:val="000B1DA6"/>
    <w:rsid w:val="000B1E69"/>
    <w:rsid w:val="000B2231"/>
    <w:rsid w:val="000B2392"/>
    <w:rsid w:val="000B2428"/>
    <w:rsid w:val="000B2440"/>
    <w:rsid w:val="000B2596"/>
    <w:rsid w:val="000B279C"/>
    <w:rsid w:val="000B2843"/>
    <w:rsid w:val="000B2B63"/>
    <w:rsid w:val="000B2F50"/>
    <w:rsid w:val="000B3012"/>
    <w:rsid w:val="000B301B"/>
    <w:rsid w:val="000B36AF"/>
    <w:rsid w:val="000B36DA"/>
    <w:rsid w:val="000B38C1"/>
    <w:rsid w:val="000B3909"/>
    <w:rsid w:val="000B3B01"/>
    <w:rsid w:val="000B3FBE"/>
    <w:rsid w:val="000B40D7"/>
    <w:rsid w:val="000B473D"/>
    <w:rsid w:val="000B484D"/>
    <w:rsid w:val="000B4E6F"/>
    <w:rsid w:val="000B4EB7"/>
    <w:rsid w:val="000B50A0"/>
    <w:rsid w:val="000B50DD"/>
    <w:rsid w:val="000B568C"/>
    <w:rsid w:val="000B583A"/>
    <w:rsid w:val="000B5ABF"/>
    <w:rsid w:val="000B61E6"/>
    <w:rsid w:val="000B620E"/>
    <w:rsid w:val="000B6292"/>
    <w:rsid w:val="000B6316"/>
    <w:rsid w:val="000B6654"/>
    <w:rsid w:val="000B683F"/>
    <w:rsid w:val="000B698A"/>
    <w:rsid w:val="000B6A51"/>
    <w:rsid w:val="000B7106"/>
    <w:rsid w:val="000B77C1"/>
    <w:rsid w:val="000B797F"/>
    <w:rsid w:val="000B7B2A"/>
    <w:rsid w:val="000B7FD0"/>
    <w:rsid w:val="000C04FF"/>
    <w:rsid w:val="000C0569"/>
    <w:rsid w:val="000C06C8"/>
    <w:rsid w:val="000C0D03"/>
    <w:rsid w:val="000C0DE5"/>
    <w:rsid w:val="000C1267"/>
    <w:rsid w:val="000C13F1"/>
    <w:rsid w:val="000C182E"/>
    <w:rsid w:val="000C18A2"/>
    <w:rsid w:val="000C1B08"/>
    <w:rsid w:val="000C2581"/>
    <w:rsid w:val="000C25F1"/>
    <w:rsid w:val="000C2CC1"/>
    <w:rsid w:val="000C34D8"/>
    <w:rsid w:val="000C3942"/>
    <w:rsid w:val="000C3969"/>
    <w:rsid w:val="000C3A08"/>
    <w:rsid w:val="000C3ABF"/>
    <w:rsid w:val="000C3C1F"/>
    <w:rsid w:val="000C3C3D"/>
    <w:rsid w:val="000C4BB8"/>
    <w:rsid w:val="000C4BF8"/>
    <w:rsid w:val="000C4C3E"/>
    <w:rsid w:val="000C4CCE"/>
    <w:rsid w:val="000C4EB8"/>
    <w:rsid w:val="000C5150"/>
    <w:rsid w:val="000C5279"/>
    <w:rsid w:val="000C52FD"/>
    <w:rsid w:val="000C5619"/>
    <w:rsid w:val="000C56DD"/>
    <w:rsid w:val="000C591E"/>
    <w:rsid w:val="000C5A1A"/>
    <w:rsid w:val="000C5A27"/>
    <w:rsid w:val="000C5C5F"/>
    <w:rsid w:val="000C639E"/>
    <w:rsid w:val="000C63DE"/>
    <w:rsid w:val="000C63F0"/>
    <w:rsid w:val="000C647E"/>
    <w:rsid w:val="000C6664"/>
    <w:rsid w:val="000C67FB"/>
    <w:rsid w:val="000C6924"/>
    <w:rsid w:val="000C6990"/>
    <w:rsid w:val="000C6E84"/>
    <w:rsid w:val="000C70A2"/>
    <w:rsid w:val="000C75F6"/>
    <w:rsid w:val="000C7635"/>
    <w:rsid w:val="000C7B84"/>
    <w:rsid w:val="000C7DE4"/>
    <w:rsid w:val="000C7EEF"/>
    <w:rsid w:val="000C7F10"/>
    <w:rsid w:val="000D0328"/>
    <w:rsid w:val="000D065A"/>
    <w:rsid w:val="000D0697"/>
    <w:rsid w:val="000D0819"/>
    <w:rsid w:val="000D08D1"/>
    <w:rsid w:val="000D0E39"/>
    <w:rsid w:val="000D12A0"/>
    <w:rsid w:val="000D20BE"/>
    <w:rsid w:val="000D2663"/>
    <w:rsid w:val="000D2B9B"/>
    <w:rsid w:val="000D31D3"/>
    <w:rsid w:val="000D31F8"/>
    <w:rsid w:val="000D3498"/>
    <w:rsid w:val="000D3B23"/>
    <w:rsid w:val="000D3B30"/>
    <w:rsid w:val="000D3BE4"/>
    <w:rsid w:val="000D3BE9"/>
    <w:rsid w:val="000D3CFD"/>
    <w:rsid w:val="000D3E42"/>
    <w:rsid w:val="000D429D"/>
    <w:rsid w:val="000D477E"/>
    <w:rsid w:val="000D4ABF"/>
    <w:rsid w:val="000D4BCC"/>
    <w:rsid w:val="000D4D35"/>
    <w:rsid w:val="000D4D8C"/>
    <w:rsid w:val="000D52D7"/>
    <w:rsid w:val="000D5416"/>
    <w:rsid w:val="000D5B5F"/>
    <w:rsid w:val="000D60CE"/>
    <w:rsid w:val="000D629A"/>
    <w:rsid w:val="000D62E5"/>
    <w:rsid w:val="000D63CD"/>
    <w:rsid w:val="000D65A8"/>
    <w:rsid w:val="000D65C8"/>
    <w:rsid w:val="000D6B0B"/>
    <w:rsid w:val="000D6DB0"/>
    <w:rsid w:val="000D73A8"/>
    <w:rsid w:val="000D7505"/>
    <w:rsid w:val="000D770D"/>
    <w:rsid w:val="000D796D"/>
    <w:rsid w:val="000D7E9B"/>
    <w:rsid w:val="000D7FD2"/>
    <w:rsid w:val="000E063F"/>
    <w:rsid w:val="000E134D"/>
    <w:rsid w:val="000E14B6"/>
    <w:rsid w:val="000E1651"/>
    <w:rsid w:val="000E1AA4"/>
    <w:rsid w:val="000E21C9"/>
    <w:rsid w:val="000E22B0"/>
    <w:rsid w:val="000E22B5"/>
    <w:rsid w:val="000E273C"/>
    <w:rsid w:val="000E27DB"/>
    <w:rsid w:val="000E2BCD"/>
    <w:rsid w:val="000E2BEE"/>
    <w:rsid w:val="000E33A5"/>
    <w:rsid w:val="000E33E8"/>
    <w:rsid w:val="000E3452"/>
    <w:rsid w:val="000E3571"/>
    <w:rsid w:val="000E37C0"/>
    <w:rsid w:val="000E3808"/>
    <w:rsid w:val="000E39DD"/>
    <w:rsid w:val="000E42DD"/>
    <w:rsid w:val="000E4469"/>
    <w:rsid w:val="000E45BA"/>
    <w:rsid w:val="000E46CC"/>
    <w:rsid w:val="000E4A76"/>
    <w:rsid w:val="000E4A98"/>
    <w:rsid w:val="000E4DE4"/>
    <w:rsid w:val="000E4EFE"/>
    <w:rsid w:val="000E505E"/>
    <w:rsid w:val="000E5345"/>
    <w:rsid w:val="000E5795"/>
    <w:rsid w:val="000E58A8"/>
    <w:rsid w:val="000E5A3E"/>
    <w:rsid w:val="000E5CC6"/>
    <w:rsid w:val="000E5E2B"/>
    <w:rsid w:val="000E5F58"/>
    <w:rsid w:val="000E6C07"/>
    <w:rsid w:val="000E7878"/>
    <w:rsid w:val="000E7B10"/>
    <w:rsid w:val="000E7D1A"/>
    <w:rsid w:val="000E7D6F"/>
    <w:rsid w:val="000F019B"/>
    <w:rsid w:val="000F041C"/>
    <w:rsid w:val="000F04AF"/>
    <w:rsid w:val="000F0621"/>
    <w:rsid w:val="000F0901"/>
    <w:rsid w:val="000F093F"/>
    <w:rsid w:val="000F15B5"/>
    <w:rsid w:val="000F1AA6"/>
    <w:rsid w:val="000F1CED"/>
    <w:rsid w:val="000F270E"/>
    <w:rsid w:val="000F27E7"/>
    <w:rsid w:val="000F2801"/>
    <w:rsid w:val="000F29D7"/>
    <w:rsid w:val="000F2BFC"/>
    <w:rsid w:val="000F2F8F"/>
    <w:rsid w:val="000F359D"/>
    <w:rsid w:val="000F3A9D"/>
    <w:rsid w:val="000F3BA4"/>
    <w:rsid w:val="000F3DA4"/>
    <w:rsid w:val="000F3E3A"/>
    <w:rsid w:val="000F3F91"/>
    <w:rsid w:val="000F402B"/>
    <w:rsid w:val="000F43C6"/>
    <w:rsid w:val="000F4A55"/>
    <w:rsid w:val="000F50BA"/>
    <w:rsid w:val="000F525D"/>
    <w:rsid w:val="000F5391"/>
    <w:rsid w:val="000F53DD"/>
    <w:rsid w:val="000F562C"/>
    <w:rsid w:val="000F57A4"/>
    <w:rsid w:val="000F587F"/>
    <w:rsid w:val="000F5E15"/>
    <w:rsid w:val="000F5E18"/>
    <w:rsid w:val="000F603F"/>
    <w:rsid w:val="000F614D"/>
    <w:rsid w:val="000F65C1"/>
    <w:rsid w:val="000F66CF"/>
    <w:rsid w:val="000F6A6B"/>
    <w:rsid w:val="000F6C3D"/>
    <w:rsid w:val="000F6ED2"/>
    <w:rsid w:val="000F6FAC"/>
    <w:rsid w:val="000F701A"/>
    <w:rsid w:val="000F7124"/>
    <w:rsid w:val="000F74B2"/>
    <w:rsid w:val="000F7842"/>
    <w:rsid w:val="000F7889"/>
    <w:rsid w:val="000F7BA9"/>
    <w:rsid w:val="000F7ECB"/>
    <w:rsid w:val="000F7ED1"/>
    <w:rsid w:val="000FEA18"/>
    <w:rsid w:val="00100181"/>
    <w:rsid w:val="00100EBF"/>
    <w:rsid w:val="00101105"/>
    <w:rsid w:val="00101122"/>
    <w:rsid w:val="001012EC"/>
    <w:rsid w:val="00101340"/>
    <w:rsid w:val="001016EF"/>
    <w:rsid w:val="00101861"/>
    <w:rsid w:val="00101B7F"/>
    <w:rsid w:val="00101CAC"/>
    <w:rsid w:val="00101D41"/>
    <w:rsid w:val="00101E48"/>
    <w:rsid w:val="00101F21"/>
    <w:rsid w:val="00102503"/>
    <w:rsid w:val="00102720"/>
    <w:rsid w:val="001028B7"/>
    <w:rsid w:val="001036CF"/>
    <w:rsid w:val="0010391A"/>
    <w:rsid w:val="00103B68"/>
    <w:rsid w:val="00103D5A"/>
    <w:rsid w:val="00104112"/>
    <w:rsid w:val="0010418E"/>
    <w:rsid w:val="0010457E"/>
    <w:rsid w:val="0010466A"/>
    <w:rsid w:val="00104724"/>
    <w:rsid w:val="0010475B"/>
    <w:rsid w:val="00104886"/>
    <w:rsid w:val="00104EA4"/>
    <w:rsid w:val="00104F2F"/>
    <w:rsid w:val="0010538B"/>
    <w:rsid w:val="0010551C"/>
    <w:rsid w:val="00105839"/>
    <w:rsid w:val="001058BA"/>
    <w:rsid w:val="00105E41"/>
    <w:rsid w:val="00106891"/>
    <w:rsid w:val="00106AC0"/>
    <w:rsid w:val="00106B0E"/>
    <w:rsid w:val="00106EC2"/>
    <w:rsid w:val="001077E9"/>
    <w:rsid w:val="00107C4E"/>
    <w:rsid w:val="00107FB7"/>
    <w:rsid w:val="00110598"/>
    <w:rsid w:val="0011066D"/>
    <w:rsid w:val="00110874"/>
    <w:rsid w:val="001113DB"/>
    <w:rsid w:val="00111B6D"/>
    <w:rsid w:val="00111DF6"/>
    <w:rsid w:val="00111EB1"/>
    <w:rsid w:val="00111F1C"/>
    <w:rsid w:val="00111F43"/>
    <w:rsid w:val="001120B3"/>
    <w:rsid w:val="001120FD"/>
    <w:rsid w:val="001122B6"/>
    <w:rsid w:val="001129CE"/>
    <w:rsid w:val="00112A8B"/>
    <w:rsid w:val="00112AA2"/>
    <w:rsid w:val="00113285"/>
    <w:rsid w:val="001132A0"/>
    <w:rsid w:val="0011355B"/>
    <w:rsid w:val="001137EE"/>
    <w:rsid w:val="00113A48"/>
    <w:rsid w:val="00113C22"/>
    <w:rsid w:val="001140E7"/>
    <w:rsid w:val="00114227"/>
    <w:rsid w:val="0011473F"/>
    <w:rsid w:val="0011475C"/>
    <w:rsid w:val="00114815"/>
    <w:rsid w:val="00114D02"/>
    <w:rsid w:val="0011512E"/>
    <w:rsid w:val="001156EA"/>
    <w:rsid w:val="001156FC"/>
    <w:rsid w:val="00115700"/>
    <w:rsid w:val="00115A99"/>
    <w:rsid w:val="001162AD"/>
    <w:rsid w:val="0011667C"/>
    <w:rsid w:val="00116885"/>
    <w:rsid w:val="00116E94"/>
    <w:rsid w:val="00117299"/>
    <w:rsid w:val="0011765A"/>
    <w:rsid w:val="00117716"/>
    <w:rsid w:val="00117B3D"/>
    <w:rsid w:val="00117D5D"/>
    <w:rsid w:val="0012037F"/>
    <w:rsid w:val="0012064D"/>
    <w:rsid w:val="00120664"/>
    <w:rsid w:val="00120C44"/>
    <w:rsid w:val="00120FD7"/>
    <w:rsid w:val="0012100D"/>
    <w:rsid w:val="0012100F"/>
    <w:rsid w:val="00121202"/>
    <w:rsid w:val="00121317"/>
    <w:rsid w:val="00121CC3"/>
    <w:rsid w:val="001220D3"/>
    <w:rsid w:val="00122213"/>
    <w:rsid w:val="0012248D"/>
    <w:rsid w:val="001224A2"/>
    <w:rsid w:val="001228E2"/>
    <w:rsid w:val="001228E8"/>
    <w:rsid w:val="00122BE3"/>
    <w:rsid w:val="00122E18"/>
    <w:rsid w:val="001231CE"/>
    <w:rsid w:val="00123293"/>
    <w:rsid w:val="001233A1"/>
    <w:rsid w:val="00123A4F"/>
    <w:rsid w:val="00123AE7"/>
    <w:rsid w:val="00123D60"/>
    <w:rsid w:val="00124015"/>
    <w:rsid w:val="00124137"/>
    <w:rsid w:val="00124342"/>
    <w:rsid w:val="0012436A"/>
    <w:rsid w:val="00124CB1"/>
    <w:rsid w:val="00124CBD"/>
    <w:rsid w:val="00124D4B"/>
    <w:rsid w:val="00124E1A"/>
    <w:rsid w:val="001250BE"/>
    <w:rsid w:val="001253CA"/>
    <w:rsid w:val="00125664"/>
    <w:rsid w:val="0012598C"/>
    <w:rsid w:val="001259A3"/>
    <w:rsid w:val="00125CC6"/>
    <w:rsid w:val="001263BD"/>
    <w:rsid w:val="00126A93"/>
    <w:rsid w:val="00126B17"/>
    <w:rsid w:val="00126EDA"/>
    <w:rsid w:val="001270ED"/>
    <w:rsid w:val="001275B9"/>
    <w:rsid w:val="00127604"/>
    <w:rsid w:val="0012795F"/>
    <w:rsid w:val="00127A79"/>
    <w:rsid w:val="00127B1E"/>
    <w:rsid w:val="00127CAE"/>
    <w:rsid w:val="00130177"/>
    <w:rsid w:val="0013020F"/>
    <w:rsid w:val="00130214"/>
    <w:rsid w:val="001302AC"/>
    <w:rsid w:val="0013048A"/>
    <w:rsid w:val="0013074D"/>
    <w:rsid w:val="00130825"/>
    <w:rsid w:val="001308F3"/>
    <w:rsid w:val="00130A9D"/>
    <w:rsid w:val="00130AE8"/>
    <w:rsid w:val="00130C30"/>
    <w:rsid w:val="0013107C"/>
    <w:rsid w:val="00131527"/>
    <w:rsid w:val="001315CE"/>
    <w:rsid w:val="001317CB"/>
    <w:rsid w:val="00131904"/>
    <w:rsid w:val="00131945"/>
    <w:rsid w:val="00131A5D"/>
    <w:rsid w:val="00131C51"/>
    <w:rsid w:val="001320EB"/>
    <w:rsid w:val="00132B61"/>
    <w:rsid w:val="001332EF"/>
    <w:rsid w:val="00133AE6"/>
    <w:rsid w:val="00133D39"/>
    <w:rsid w:val="00134156"/>
    <w:rsid w:val="0013415F"/>
    <w:rsid w:val="00134202"/>
    <w:rsid w:val="00134682"/>
    <w:rsid w:val="00134B58"/>
    <w:rsid w:val="00134C92"/>
    <w:rsid w:val="00134CAB"/>
    <w:rsid w:val="00134D9F"/>
    <w:rsid w:val="00134EA0"/>
    <w:rsid w:val="001352C0"/>
    <w:rsid w:val="001358B0"/>
    <w:rsid w:val="00135DB0"/>
    <w:rsid w:val="00135DDE"/>
    <w:rsid w:val="00135F3E"/>
    <w:rsid w:val="00135FEB"/>
    <w:rsid w:val="00136155"/>
    <w:rsid w:val="00136459"/>
    <w:rsid w:val="00136668"/>
    <w:rsid w:val="00136678"/>
    <w:rsid w:val="00136731"/>
    <w:rsid w:val="00136752"/>
    <w:rsid w:val="00136AE7"/>
    <w:rsid w:val="00136B55"/>
    <w:rsid w:val="00136D0E"/>
    <w:rsid w:val="00136F12"/>
    <w:rsid w:val="0013746B"/>
    <w:rsid w:val="001375B3"/>
    <w:rsid w:val="001377E9"/>
    <w:rsid w:val="0013787D"/>
    <w:rsid w:val="00137E54"/>
    <w:rsid w:val="00140382"/>
    <w:rsid w:val="001406AD"/>
    <w:rsid w:val="0014079C"/>
    <w:rsid w:val="00140A53"/>
    <w:rsid w:val="00140D04"/>
    <w:rsid w:val="00141991"/>
    <w:rsid w:val="00141A06"/>
    <w:rsid w:val="00141CCC"/>
    <w:rsid w:val="00141CFB"/>
    <w:rsid w:val="00141F79"/>
    <w:rsid w:val="00142350"/>
    <w:rsid w:val="001423F9"/>
    <w:rsid w:val="00142587"/>
    <w:rsid w:val="00142A1A"/>
    <w:rsid w:val="00142EAE"/>
    <w:rsid w:val="00142FDB"/>
    <w:rsid w:val="001430A6"/>
    <w:rsid w:val="00143961"/>
    <w:rsid w:val="00143D3E"/>
    <w:rsid w:val="00144212"/>
    <w:rsid w:val="00144968"/>
    <w:rsid w:val="00144BD3"/>
    <w:rsid w:val="00144CDC"/>
    <w:rsid w:val="00144DBE"/>
    <w:rsid w:val="00144E33"/>
    <w:rsid w:val="001452F0"/>
    <w:rsid w:val="0014547F"/>
    <w:rsid w:val="0014568A"/>
    <w:rsid w:val="00145799"/>
    <w:rsid w:val="00145865"/>
    <w:rsid w:val="00145C22"/>
    <w:rsid w:val="00145F86"/>
    <w:rsid w:val="001460BE"/>
    <w:rsid w:val="001461B5"/>
    <w:rsid w:val="001464EA"/>
    <w:rsid w:val="0014679A"/>
    <w:rsid w:val="00146AC0"/>
    <w:rsid w:val="00146B76"/>
    <w:rsid w:val="00146D51"/>
    <w:rsid w:val="00147414"/>
    <w:rsid w:val="001477D7"/>
    <w:rsid w:val="00147C98"/>
    <w:rsid w:val="00147D0B"/>
    <w:rsid w:val="00147D4D"/>
    <w:rsid w:val="00147DE9"/>
    <w:rsid w:val="00150191"/>
    <w:rsid w:val="00150294"/>
    <w:rsid w:val="00150387"/>
    <w:rsid w:val="001503C6"/>
    <w:rsid w:val="00150612"/>
    <w:rsid w:val="00150D0C"/>
    <w:rsid w:val="00151048"/>
    <w:rsid w:val="00151056"/>
    <w:rsid w:val="001511BE"/>
    <w:rsid w:val="001511E6"/>
    <w:rsid w:val="00151401"/>
    <w:rsid w:val="0015160C"/>
    <w:rsid w:val="001519DC"/>
    <w:rsid w:val="00152173"/>
    <w:rsid w:val="00152199"/>
    <w:rsid w:val="00152242"/>
    <w:rsid w:val="00152736"/>
    <w:rsid w:val="0015286A"/>
    <w:rsid w:val="00152A26"/>
    <w:rsid w:val="00152CF6"/>
    <w:rsid w:val="00152EAC"/>
    <w:rsid w:val="001532B9"/>
    <w:rsid w:val="00153349"/>
    <w:rsid w:val="00153471"/>
    <w:rsid w:val="00153812"/>
    <w:rsid w:val="00153887"/>
    <w:rsid w:val="0015399A"/>
    <w:rsid w:val="00153D3F"/>
    <w:rsid w:val="00153D58"/>
    <w:rsid w:val="00153EE6"/>
    <w:rsid w:val="00154426"/>
    <w:rsid w:val="0015480D"/>
    <w:rsid w:val="001549D3"/>
    <w:rsid w:val="00154DEE"/>
    <w:rsid w:val="00154EA5"/>
    <w:rsid w:val="0015525F"/>
    <w:rsid w:val="0015552F"/>
    <w:rsid w:val="001559EA"/>
    <w:rsid w:val="00155EF0"/>
    <w:rsid w:val="001560C7"/>
    <w:rsid w:val="00156240"/>
    <w:rsid w:val="001563BE"/>
    <w:rsid w:val="00156595"/>
    <w:rsid w:val="00156806"/>
    <w:rsid w:val="00156FCE"/>
    <w:rsid w:val="001571C3"/>
    <w:rsid w:val="001571EC"/>
    <w:rsid w:val="001571FE"/>
    <w:rsid w:val="0015722A"/>
    <w:rsid w:val="00157A99"/>
    <w:rsid w:val="00157AB2"/>
    <w:rsid w:val="00157B44"/>
    <w:rsid w:val="00157DD9"/>
    <w:rsid w:val="00157E43"/>
    <w:rsid w:val="00160189"/>
    <w:rsid w:val="001603D5"/>
    <w:rsid w:val="0016085A"/>
    <w:rsid w:val="0016096E"/>
    <w:rsid w:val="00160E11"/>
    <w:rsid w:val="00160FF5"/>
    <w:rsid w:val="00161565"/>
    <w:rsid w:val="00161782"/>
    <w:rsid w:val="001620FF"/>
    <w:rsid w:val="0016248D"/>
    <w:rsid w:val="0016302E"/>
    <w:rsid w:val="00163067"/>
    <w:rsid w:val="0016348C"/>
    <w:rsid w:val="00163884"/>
    <w:rsid w:val="00163C44"/>
    <w:rsid w:val="00163D7A"/>
    <w:rsid w:val="00163DDB"/>
    <w:rsid w:val="00163E11"/>
    <w:rsid w:val="0016424E"/>
    <w:rsid w:val="0016427F"/>
    <w:rsid w:val="0016429F"/>
    <w:rsid w:val="0016431E"/>
    <w:rsid w:val="001645AD"/>
    <w:rsid w:val="001646B8"/>
    <w:rsid w:val="00164859"/>
    <w:rsid w:val="00164CB3"/>
    <w:rsid w:val="00165422"/>
    <w:rsid w:val="001654EF"/>
    <w:rsid w:val="00165523"/>
    <w:rsid w:val="001655B8"/>
    <w:rsid w:val="001657D0"/>
    <w:rsid w:val="00165966"/>
    <w:rsid w:val="00165C01"/>
    <w:rsid w:val="00165C6E"/>
    <w:rsid w:val="00165E9D"/>
    <w:rsid w:val="0016601D"/>
    <w:rsid w:val="0016620C"/>
    <w:rsid w:val="00166233"/>
    <w:rsid w:val="00166310"/>
    <w:rsid w:val="001667C2"/>
    <w:rsid w:val="0016691E"/>
    <w:rsid w:val="00167A19"/>
    <w:rsid w:val="00167BD9"/>
    <w:rsid w:val="00167DCC"/>
    <w:rsid w:val="001700E7"/>
    <w:rsid w:val="0017016F"/>
    <w:rsid w:val="001702AF"/>
    <w:rsid w:val="001702DF"/>
    <w:rsid w:val="001704F9"/>
    <w:rsid w:val="001705DC"/>
    <w:rsid w:val="00170690"/>
    <w:rsid w:val="0017070F"/>
    <w:rsid w:val="001708B7"/>
    <w:rsid w:val="001709F8"/>
    <w:rsid w:val="00170C70"/>
    <w:rsid w:val="00170EEA"/>
    <w:rsid w:val="00171063"/>
    <w:rsid w:val="0017162B"/>
    <w:rsid w:val="001716F9"/>
    <w:rsid w:val="00171812"/>
    <w:rsid w:val="00171AF4"/>
    <w:rsid w:val="00171C20"/>
    <w:rsid w:val="00171EA8"/>
    <w:rsid w:val="00171FC5"/>
    <w:rsid w:val="001724AC"/>
    <w:rsid w:val="0017254C"/>
    <w:rsid w:val="001728A9"/>
    <w:rsid w:val="001729DF"/>
    <w:rsid w:val="00172A45"/>
    <w:rsid w:val="001733B9"/>
    <w:rsid w:val="001734D3"/>
    <w:rsid w:val="001736B3"/>
    <w:rsid w:val="0017375E"/>
    <w:rsid w:val="00173976"/>
    <w:rsid w:val="00173B08"/>
    <w:rsid w:val="00173B64"/>
    <w:rsid w:val="00173B7C"/>
    <w:rsid w:val="00173C58"/>
    <w:rsid w:val="00173D72"/>
    <w:rsid w:val="00173DB2"/>
    <w:rsid w:val="00173F39"/>
    <w:rsid w:val="00174086"/>
    <w:rsid w:val="00174972"/>
    <w:rsid w:val="00174B62"/>
    <w:rsid w:val="00174BAE"/>
    <w:rsid w:val="00174BD8"/>
    <w:rsid w:val="00174CC6"/>
    <w:rsid w:val="00174CD9"/>
    <w:rsid w:val="00174DFB"/>
    <w:rsid w:val="00174E01"/>
    <w:rsid w:val="00174E4C"/>
    <w:rsid w:val="001750A9"/>
    <w:rsid w:val="001752D0"/>
    <w:rsid w:val="00175BCC"/>
    <w:rsid w:val="00175E1C"/>
    <w:rsid w:val="0017604A"/>
    <w:rsid w:val="00176374"/>
    <w:rsid w:val="0017651B"/>
    <w:rsid w:val="001765B3"/>
    <w:rsid w:val="0017687C"/>
    <w:rsid w:val="00176914"/>
    <w:rsid w:val="00176994"/>
    <w:rsid w:val="00176B95"/>
    <w:rsid w:val="00176BC0"/>
    <w:rsid w:val="00176D2F"/>
    <w:rsid w:val="00176F11"/>
    <w:rsid w:val="00176FEC"/>
    <w:rsid w:val="001771A5"/>
    <w:rsid w:val="001771CA"/>
    <w:rsid w:val="00177B1C"/>
    <w:rsid w:val="00177C8C"/>
    <w:rsid w:val="00177DBC"/>
    <w:rsid w:val="00177E65"/>
    <w:rsid w:val="0018014B"/>
    <w:rsid w:val="00180685"/>
    <w:rsid w:val="00180892"/>
    <w:rsid w:val="00180A81"/>
    <w:rsid w:val="00180CDA"/>
    <w:rsid w:val="00180FB7"/>
    <w:rsid w:val="00180FBA"/>
    <w:rsid w:val="0018103E"/>
    <w:rsid w:val="001814DF"/>
    <w:rsid w:val="00181755"/>
    <w:rsid w:val="00181A9B"/>
    <w:rsid w:val="00181C33"/>
    <w:rsid w:val="00181D4C"/>
    <w:rsid w:val="00181DA5"/>
    <w:rsid w:val="00182250"/>
    <w:rsid w:val="00182926"/>
    <w:rsid w:val="00182E55"/>
    <w:rsid w:val="00182FD9"/>
    <w:rsid w:val="00183652"/>
    <w:rsid w:val="00183711"/>
    <w:rsid w:val="00183720"/>
    <w:rsid w:val="001837AB"/>
    <w:rsid w:val="00183897"/>
    <w:rsid w:val="00183AC3"/>
    <w:rsid w:val="00183C80"/>
    <w:rsid w:val="00183D62"/>
    <w:rsid w:val="00183D98"/>
    <w:rsid w:val="00184067"/>
    <w:rsid w:val="0018420C"/>
    <w:rsid w:val="00184577"/>
    <w:rsid w:val="00184936"/>
    <w:rsid w:val="00184AF6"/>
    <w:rsid w:val="00184B51"/>
    <w:rsid w:val="00184BFD"/>
    <w:rsid w:val="00184D62"/>
    <w:rsid w:val="00184DD8"/>
    <w:rsid w:val="00184E31"/>
    <w:rsid w:val="00184F09"/>
    <w:rsid w:val="00184FFC"/>
    <w:rsid w:val="0018543B"/>
    <w:rsid w:val="0018555A"/>
    <w:rsid w:val="0018556F"/>
    <w:rsid w:val="00185830"/>
    <w:rsid w:val="00185973"/>
    <w:rsid w:val="00185C31"/>
    <w:rsid w:val="00185FE6"/>
    <w:rsid w:val="001861FB"/>
    <w:rsid w:val="0018626F"/>
    <w:rsid w:val="00186495"/>
    <w:rsid w:val="0018666E"/>
    <w:rsid w:val="00186B32"/>
    <w:rsid w:val="00186B95"/>
    <w:rsid w:val="00187040"/>
    <w:rsid w:val="00187145"/>
    <w:rsid w:val="00187171"/>
    <w:rsid w:val="00187310"/>
    <w:rsid w:val="0018741F"/>
    <w:rsid w:val="001874A1"/>
    <w:rsid w:val="001874F0"/>
    <w:rsid w:val="001900A3"/>
    <w:rsid w:val="001906B9"/>
    <w:rsid w:val="00190EF2"/>
    <w:rsid w:val="00190FD3"/>
    <w:rsid w:val="00191364"/>
    <w:rsid w:val="001913A8"/>
    <w:rsid w:val="001913E8"/>
    <w:rsid w:val="001914AE"/>
    <w:rsid w:val="001914D6"/>
    <w:rsid w:val="001914FB"/>
    <w:rsid w:val="0019197B"/>
    <w:rsid w:val="00191AA9"/>
    <w:rsid w:val="00191D2F"/>
    <w:rsid w:val="00191D68"/>
    <w:rsid w:val="00191EEB"/>
    <w:rsid w:val="001923E0"/>
    <w:rsid w:val="00192B55"/>
    <w:rsid w:val="00192BD3"/>
    <w:rsid w:val="00192C6F"/>
    <w:rsid w:val="001930DF"/>
    <w:rsid w:val="0019319E"/>
    <w:rsid w:val="00193363"/>
    <w:rsid w:val="001934D4"/>
    <w:rsid w:val="001939EC"/>
    <w:rsid w:val="00193A77"/>
    <w:rsid w:val="00193E03"/>
    <w:rsid w:val="00194355"/>
    <w:rsid w:val="0019445A"/>
    <w:rsid w:val="0019462E"/>
    <w:rsid w:val="00194BAF"/>
    <w:rsid w:val="00194C03"/>
    <w:rsid w:val="00194DD7"/>
    <w:rsid w:val="00194F04"/>
    <w:rsid w:val="001950D9"/>
    <w:rsid w:val="00195318"/>
    <w:rsid w:val="00195378"/>
    <w:rsid w:val="00195381"/>
    <w:rsid w:val="00195638"/>
    <w:rsid w:val="00195799"/>
    <w:rsid w:val="00195B5A"/>
    <w:rsid w:val="00195B68"/>
    <w:rsid w:val="00195CDF"/>
    <w:rsid w:val="00196681"/>
    <w:rsid w:val="00196ADF"/>
    <w:rsid w:val="00196BC9"/>
    <w:rsid w:val="0019719D"/>
    <w:rsid w:val="00197228"/>
    <w:rsid w:val="0019726A"/>
    <w:rsid w:val="00197909"/>
    <w:rsid w:val="00197CA1"/>
    <w:rsid w:val="001A014F"/>
    <w:rsid w:val="001A07C3"/>
    <w:rsid w:val="001A09B9"/>
    <w:rsid w:val="001A0EFD"/>
    <w:rsid w:val="001A1120"/>
    <w:rsid w:val="001A13E5"/>
    <w:rsid w:val="001A1723"/>
    <w:rsid w:val="001A1895"/>
    <w:rsid w:val="001A1AE9"/>
    <w:rsid w:val="001A1CA3"/>
    <w:rsid w:val="001A1DC9"/>
    <w:rsid w:val="001A1DE8"/>
    <w:rsid w:val="001A1E39"/>
    <w:rsid w:val="001A1EA2"/>
    <w:rsid w:val="001A1EC6"/>
    <w:rsid w:val="001A2010"/>
    <w:rsid w:val="001A2140"/>
    <w:rsid w:val="001A2232"/>
    <w:rsid w:val="001A272C"/>
    <w:rsid w:val="001A28B1"/>
    <w:rsid w:val="001A35DC"/>
    <w:rsid w:val="001A389E"/>
    <w:rsid w:val="001A3A99"/>
    <w:rsid w:val="001A3B51"/>
    <w:rsid w:val="001A3DC5"/>
    <w:rsid w:val="001A3E80"/>
    <w:rsid w:val="001A45B0"/>
    <w:rsid w:val="001A4C1B"/>
    <w:rsid w:val="001A4EBC"/>
    <w:rsid w:val="001A5069"/>
    <w:rsid w:val="001A5435"/>
    <w:rsid w:val="001A546B"/>
    <w:rsid w:val="001A5B97"/>
    <w:rsid w:val="001A5E80"/>
    <w:rsid w:val="001A619C"/>
    <w:rsid w:val="001A6282"/>
    <w:rsid w:val="001A65AE"/>
    <w:rsid w:val="001A66F7"/>
    <w:rsid w:val="001A6955"/>
    <w:rsid w:val="001A6DEB"/>
    <w:rsid w:val="001A72E1"/>
    <w:rsid w:val="001A7531"/>
    <w:rsid w:val="001A7896"/>
    <w:rsid w:val="001A7933"/>
    <w:rsid w:val="001A7C03"/>
    <w:rsid w:val="001A7C0B"/>
    <w:rsid w:val="001A7CA7"/>
    <w:rsid w:val="001A7D8E"/>
    <w:rsid w:val="001B0540"/>
    <w:rsid w:val="001B06A4"/>
    <w:rsid w:val="001B0926"/>
    <w:rsid w:val="001B0F7A"/>
    <w:rsid w:val="001B10F0"/>
    <w:rsid w:val="001B112E"/>
    <w:rsid w:val="001B13E1"/>
    <w:rsid w:val="001B1C59"/>
    <w:rsid w:val="001B1D04"/>
    <w:rsid w:val="001B1E2F"/>
    <w:rsid w:val="001B1EB2"/>
    <w:rsid w:val="001B1F9A"/>
    <w:rsid w:val="001B230F"/>
    <w:rsid w:val="001B23FB"/>
    <w:rsid w:val="001B2913"/>
    <w:rsid w:val="001B2F93"/>
    <w:rsid w:val="001B3270"/>
    <w:rsid w:val="001B33D1"/>
    <w:rsid w:val="001B349C"/>
    <w:rsid w:val="001B34C8"/>
    <w:rsid w:val="001B373A"/>
    <w:rsid w:val="001B38D5"/>
    <w:rsid w:val="001B3D30"/>
    <w:rsid w:val="001B3E9A"/>
    <w:rsid w:val="001B4088"/>
    <w:rsid w:val="001B4096"/>
    <w:rsid w:val="001B447D"/>
    <w:rsid w:val="001B4790"/>
    <w:rsid w:val="001B54FF"/>
    <w:rsid w:val="001B55E0"/>
    <w:rsid w:val="001B563D"/>
    <w:rsid w:val="001B56A2"/>
    <w:rsid w:val="001B5822"/>
    <w:rsid w:val="001B5BD4"/>
    <w:rsid w:val="001B62BF"/>
    <w:rsid w:val="001B66C8"/>
    <w:rsid w:val="001B68CD"/>
    <w:rsid w:val="001B6A8E"/>
    <w:rsid w:val="001B6DF2"/>
    <w:rsid w:val="001B6E1D"/>
    <w:rsid w:val="001B7071"/>
    <w:rsid w:val="001B73EA"/>
    <w:rsid w:val="001B748C"/>
    <w:rsid w:val="001B7523"/>
    <w:rsid w:val="001B758E"/>
    <w:rsid w:val="001B7A56"/>
    <w:rsid w:val="001B7F3B"/>
    <w:rsid w:val="001C00E3"/>
    <w:rsid w:val="001C01CB"/>
    <w:rsid w:val="001C0594"/>
    <w:rsid w:val="001C0778"/>
    <w:rsid w:val="001C0858"/>
    <w:rsid w:val="001C08DA"/>
    <w:rsid w:val="001C08FA"/>
    <w:rsid w:val="001C0A13"/>
    <w:rsid w:val="001C0B0A"/>
    <w:rsid w:val="001C0B4F"/>
    <w:rsid w:val="001C0B61"/>
    <w:rsid w:val="001C0B94"/>
    <w:rsid w:val="001C0C0F"/>
    <w:rsid w:val="001C0F87"/>
    <w:rsid w:val="001C1498"/>
    <w:rsid w:val="001C158A"/>
    <w:rsid w:val="001C19E4"/>
    <w:rsid w:val="001C1C9B"/>
    <w:rsid w:val="001C1FB3"/>
    <w:rsid w:val="001C239A"/>
    <w:rsid w:val="001C240A"/>
    <w:rsid w:val="001C271D"/>
    <w:rsid w:val="001C27C3"/>
    <w:rsid w:val="001C287C"/>
    <w:rsid w:val="001C2A77"/>
    <w:rsid w:val="001C2C7E"/>
    <w:rsid w:val="001C2C8F"/>
    <w:rsid w:val="001C2ED7"/>
    <w:rsid w:val="001C30F7"/>
    <w:rsid w:val="001C31F7"/>
    <w:rsid w:val="001C3250"/>
    <w:rsid w:val="001C330D"/>
    <w:rsid w:val="001C3501"/>
    <w:rsid w:val="001C3643"/>
    <w:rsid w:val="001C3897"/>
    <w:rsid w:val="001C39D0"/>
    <w:rsid w:val="001C3B3D"/>
    <w:rsid w:val="001C3D31"/>
    <w:rsid w:val="001C3D33"/>
    <w:rsid w:val="001C3D6E"/>
    <w:rsid w:val="001C3E79"/>
    <w:rsid w:val="001C4318"/>
    <w:rsid w:val="001C452D"/>
    <w:rsid w:val="001C45BC"/>
    <w:rsid w:val="001C4906"/>
    <w:rsid w:val="001C49E4"/>
    <w:rsid w:val="001C4B06"/>
    <w:rsid w:val="001C4BBC"/>
    <w:rsid w:val="001C5910"/>
    <w:rsid w:val="001C5AE1"/>
    <w:rsid w:val="001C5B63"/>
    <w:rsid w:val="001C5C82"/>
    <w:rsid w:val="001C5CC0"/>
    <w:rsid w:val="001C5CC7"/>
    <w:rsid w:val="001C6122"/>
    <w:rsid w:val="001C643D"/>
    <w:rsid w:val="001C6464"/>
    <w:rsid w:val="001C6514"/>
    <w:rsid w:val="001C66DA"/>
    <w:rsid w:val="001C68C5"/>
    <w:rsid w:val="001C68F8"/>
    <w:rsid w:val="001C6A37"/>
    <w:rsid w:val="001C6B29"/>
    <w:rsid w:val="001C6BFB"/>
    <w:rsid w:val="001C6D0B"/>
    <w:rsid w:val="001C7063"/>
    <w:rsid w:val="001C718D"/>
    <w:rsid w:val="001C7605"/>
    <w:rsid w:val="001C7639"/>
    <w:rsid w:val="001C7648"/>
    <w:rsid w:val="001C7744"/>
    <w:rsid w:val="001C7A58"/>
    <w:rsid w:val="001C7A96"/>
    <w:rsid w:val="001C7C50"/>
    <w:rsid w:val="001C7FEC"/>
    <w:rsid w:val="001D006F"/>
    <w:rsid w:val="001D00DF"/>
    <w:rsid w:val="001D07F6"/>
    <w:rsid w:val="001D0B86"/>
    <w:rsid w:val="001D0D6D"/>
    <w:rsid w:val="001D114F"/>
    <w:rsid w:val="001D12A5"/>
    <w:rsid w:val="001D15C2"/>
    <w:rsid w:val="001D1950"/>
    <w:rsid w:val="001D1999"/>
    <w:rsid w:val="001D1C4F"/>
    <w:rsid w:val="001D2E14"/>
    <w:rsid w:val="001D2E18"/>
    <w:rsid w:val="001D2F05"/>
    <w:rsid w:val="001D30FD"/>
    <w:rsid w:val="001D32FB"/>
    <w:rsid w:val="001D33EF"/>
    <w:rsid w:val="001D36EF"/>
    <w:rsid w:val="001D389D"/>
    <w:rsid w:val="001D38E8"/>
    <w:rsid w:val="001D3F6E"/>
    <w:rsid w:val="001D3FE0"/>
    <w:rsid w:val="001D401F"/>
    <w:rsid w:val="001D4107"/>
    <w:rsid w:val="001D454E"/>
    <w:rsid w:val="001D461B"/>
    <w:rsid w:val="001D4894"/>
    <w:rsid w:val="001D4CE4"/>
    <w:rsid w:val="001D516D"/>
    <w:rsid w:val="001D51DA"/>
    <w:rsid w:val="001D5233"/>
    <w:rsid w:val="001D532F"/>
    <w:rsid w:val="001D5382"/>
    <w:rsid w:val="001D5393"/>
    <w:rsid w:val="001D53E8"/>
    <w:rsid w:val="001D56F1"/>
    <w:rsid w:val="001D585C"/>
    <w:rsid w:val="001D5B15"/>
    <w:rsid w:val="001D5B46"/>
    <w:rsid w:val="001D60FC"/>
    <w:rsid w:val="001D692A"/>
    <w:rsid w:val="001D6985"/>
    <w:rsid w:val="001D69A3"/>
    <w:rsid w:val="001D6A0E"/>
    <w:rsid w:val="001D6B0D"/>
    <w:rsid w:val="001D6BB8"/>
    <w:rsid w:val="001D7B2E"/>
    <w:rsid w:val="001D7B9A"/>
    <w:rsid w:val="001E0295"/>
    <w:rsid w:val="001E045D"/>
    <w:rsid w:val="001E0740"/>
    <w:rsid w:val="001E09B1"/>
    <w:rsid w:val="001E0D15"/>
    <w:rsid w:val="001E0D7F"/>
    <w:rsid w:val="001E0E73"/>
    <w:rsid w:val="001E0EDD"/>
    <w:rsid w:val="001E1216"/>
    <w:rsid w:val="001E1522"/>
    <w:rsid w:val="001E1717"/>
    <w:rsid w:val="001E1CCD"/>
    <w:rsid w:val="001E1F51"/>
    <w:rsid w:val="001E20CE"/>
    <w:rsid w:val="001E2168"/>
    <w:rsid w:val="001E21D7"/>
    <w:rsid w:val="001E22C0"/>
    <w:rsid w:val="001E2334"/>
    <w:rsid w:val="001E2551"/>
    <w:rsid w:val="001E2692"/>
    <w:rsid w:val="001E2AD3"/>
    <w:rsid w:val="001E2C95"/>
    <w:rsid w:val="001E2E10"/>
    <w:rsid w:val="001E3390"/>
    <w:rsid w:val="001E355D"/>
    <w:rsid w:val="001E359C"/>
    <w:rsid w:val="001E3737"/>
    <w:rsid w:val="001E3CB6"/>
    <w:rsid w:val="001E3DF4"/>
    <w:rsid w:val="001E4372"/>
    <w:rsid w:val="001E471D"/>
    <w:rsid w:val="001E48CC"/>
    <w:rsid w:val="001E4CBA"/>
    <w:rsid w:val="001E4E26"/>
    <w:rsid w:val="001E4FA4"/>
    <w:rsid w:val="001E53D4"/>
    <w:rsid w:val="001E5442"/>
    <w:rsid w:val="001E5C89"/>
    <w:rsid w:val="001E5EB9"/>
    <w:rsid w:val="001E600C"/>
    <w:rsid w:val="001E6863"/>
    <w:rsid w:val="001E6B73"/>
    <w:rsid w:val="001E6C28"/>
    <w:rsid w:val="001E6C65"/>
    <w:rsid w:val="001E6C97"/>
    <w:rsid w:val="001E7032"/>
    <w:rsid w:val="001E7230"/>
    <w:rsid w:val="001E72C2"/>
    <w:rsid w:val="001E76B5"/>
    <w:rsid w:val="001E772E"/>
    <w:rsid w:val="001E7885"/>
    <w:rsid w:val="001E7F0F"/>
    <w:rsid w:val="001F0308"/>
    <w:rsid w:val="001F03B8"/>
    <w:rsid w:val="001F0F6A"/>
    <w:rsid w:val="001F107D"/>
    <w:rsid w:val="001F11B0"/>
    <w:rsid w:val="001F15DF"/>
    <w:rsid w:val="001F1722"/>
    <w:rsid w:val="001F18E6"/>
    <w:rsid w:val="001F1BE3"/>
    <w:rsid w:val="001F1E08"/>
    <w:rsid w:val="001F1ECF"/>
    <w:rsid w:val="001F2027"/>
    <w:rsid w:val="001F2275"/>
    <w:rsid w:val="001F251C"/>
    <w:rsid w:val="001F26A0"/>
    <w:rsid w:val="001F2738"/>
    <w:rsid w:val="001F27B7"/>
    <w:rsid w:val="001F2CCA"/>
    <w:rsid w:val="001F2EAC"/>
    <w:rsid w:val="001F2F3F"/>
    <w:rsid w:val="001F3099"/>
    <w:rsid w:val="001F31E5"/>
    <w:rsid w:val="001F3481"/>
    <w:rsid w:val="001F405C"/>
    <w:rsid w:val="001F42AA"/>
    <w:rsid w:val="001F441C"/>
    <w:rsid w:val="001F47FD"/>
    <w:rsid w:val="001F4963"/>
    <w:rsid w:val="001F4C21"/>
    <w:rsid w:val="001F4F6C"/>
    <w:rsid w:val="001F52AC"/>
    <w:rsid w:val="001F532A"/>
    <w:rsid w:val="001F567A"/>
    <w:rsid w:val="001F572F"/>
    <w:rsid w:val="001F5876"/>
    <w:rsid w:val="001F597B"/>
    <w:rsid w:val="001F5A70"/>
    <w:rsid w:val="001F5FD0"/>
    <w:rsid w:val="001F62AA"/>
    <w:rsid w:val="001F670B"/>
    <w:rsid w:val="001F6C9D"/>
    <w:rsid w:val="001F6CE8"/>
    <w:rsid w:val="001F6D6B"/>
    <w:rsid w:val="001F70CB"/>
    <w:rsid w:val="001F70CF"/>
    <w:rsid w:val="001F794F"/>
    <w:rsid w:val="001F7CC8"/>
    <w:rsid w:val="0020063A"/>
    <w:rsid w:val="00201219"/>
    <w:rsid w:val="002012A0"/>
    <w:rsid w:val="0020193A"/>
    <w:rsid w:val="00201BA4"/>
    <w:rsid w:val="002023E0"/>
    <w:rsid w:val="0020249A"/>
    <w:rsid w:val="002025E0"/>
    <w:rsid w:val="00202EA6"/>
    <w:rsid w:val="0020304F"/>
    <w:rsid w:val="00203154"/>
    <w:rsid w:val="00203219"/>
    <w:rsid w:val="00203906"/>
    <w:rsid w:val="00203BD3"/>
    <w:rsid w:val="00203F27"/>
    <w:rsid w:val="00203FC2"/>
    <w:rsid w:val="002045AD"/>
    <w:rsid w:val="002046A8"/>
    <w:rsid w:val="0020477C"/>
    <w:rsid w:val="0020484B"/>
    <w:rsid w:val="002048C9"/>
    <w:rsid w:val="00204932"/>
    <w:rsid w:val="00204E6F"/>
    <w:rsid w:val="00204F16"/>
    <w:rsid w:val="00204FDF"/>
    <w:rsid w:val="0020500D"/>
    <w:rsid w:val="00205717"/>
    <w:rsid w:val="00205AD1"/>
    <w:rsid w:val="00205C14"/>
    <w:rsid w:val="00206546"/>
    <w:rsid w:val="00206943"/>
    <w:rsid w:val="00206BC7"/>
    <w:rsid w:val="00206E13"/>
    <w:rsid w:val="00206E35"/>
    <w:rsid w:val="0020727F"/>
    <w:rsid w:val="00207299"/>
    <w:rsid w:val="00207378"/>
    <w:rsid w:val="00207757"/>
    <w:rsid w:val="002079BC"/>
    <w:rsid w:val="00207A87"/>
    <w:rsid w:val="00207AEC"/>
    <w:rsid w:val="002102A2"/>
    <w:rsid w:val="002102A3"/>
    <w:rsid w:val="002105E0"/>
    <w:rsid w:val="002106E3"/>
    <w:rsid w:val="00210791"/>
    <w:rsid w:val="00210B46"/>
    <w:rsid w:val="00211AE2"/>
    <w:rsid w:val="00211B76"/>
    <w:rsid w:val="002122BA"/>
    <w:rsid w:val="00212572"/>
    <w:rsid w:val="002128A9"/>
    <w:rsid w:val="00212B64"/>
    <w:rsid w:val="00212BF9"/>
    <w:rsid w:val="00212C6A"/>
    <w:rsid w:val="00212C95"/>
    <w:rsid w:val="00212E2E"/>
    <w:rsid w:val="00212F7E"/>
    <w:rsid w:val="00212FAB"/>
    <w:rsid w:val="00213349"/>
    <w:rsid w:val="00213434"/>
    <w:rsid w:val="00213817"/>
    <w:rsid w:val="00213CAB"/>
    <w:rsid w:val="00213F6D"/>
    <w:rsid w:val="002142FD"/>
    <w:rsid w:val="002144FF"/>
    <w:rsid w:val="00214514"/>
    <w:rsid w:val="00214A41"/>
    <w:rsid w:val="00214A91"/>
    <w:rsid w:val="00214B17"/>
    <w:rsid w:val="00214D64"/>
    <w:rsid w:val="00215477"/>
    <w:rsid w:val="00215676"/>
    <w:rsid w:val="002156FC"/>
    <w:rsid w:val="00215AAD"/>
    <w:rsid w:val="00215AC8"/>
    <w:rsid w:val="00215B5D"/>
    <w:rsid w:val="00215CD0"/>
    <w:rsid w:val="00216222"/>
    <w:rsid w:val="002168A4"/>
    <w:rsid w:val="00216AC6"/>
    <w:rsid w:val="00216BE6"/>
    <w:rsid w:val="00216C85"/>
    <w:rsid w:val="00217161"/>
    <w:rsid w:val="002172A7"/>
    <w:rsid w:val="0021732E"/>
    <w:rsid w:val="0021754C"/>
    <w:rsid w:val="00217797"/>
    <w:rsid w:val="002177D7"/>
    <w:rsid w:val="002179C8"/>
    <w:rsid w:val="00217C5E"/>
    <w:rsid w:val="00220377"/>
    <w:rsid w:val="00220533"/>
    <w:rsid w:val="002206BF"/>
    <w:rsid w:val="00220745"/>
    <w:rsid w:val="00220DED"/>
    <w:rsid w:val="00220EB1"/>
    <w:rsid w:val="00220F4E"/>
    <w:rsid w:val="00221705"/>
    <w:rsid w:val="00221741"/>
    <w:rsid w:val="00221BC0"/>
    <w:rsid w:val="00221D1A"/>
    <w:rsid w:val="00222173"/>
    <w:rsid w:val="0022219C"/>
    <w:rsid w:val="00222815"/>
    <w:rsid w:val="002229EA"/>
    <w:rsid w:val="00222A72"/>
    <w:rsid w:val="00222C30"/>
    <w:rsid w:val="00223054"/>
    <w:rsid w:val="002233AC"/>
    <w:rsid w:val="0022365A"/>
    <w:rsid w:val="00223D6D"/>
    <w:rsid w:val="00223DF4"/>
    <w:rsid w:val="00223E40"/>
    <w:rsid w:val="00223ECB"/>
    <w:rsid w:val="00223F91"/>
    <w:rsid w:val="00224328"/>
    <w:rsid w:val="00224452"/>
    <w:rsid w:val="00224A4A"/>
    <w:rsid w:val="002253E8"/>
    <w:rsid w:val="0022544E"/>
    <w:rsid w:val="00225641"/>
    <w:rsid w:val="0022570F"/>
    <w:rsid w:val="002258BD"/>
    <w:rsid w:val="002259B1"/>
    <w:rsid w:val="00225A94"/>
    <w:rsid w:val="0022625D"/>
    <w:rsid w:val="00226345"/>
    <w:rsid w:val="0022648B"/>
    <w:rsid w:val="00226787"/>
    <w:rsid w:val="002267AB"/>
    <w:rsid w:val="00226DB9"/>
    <w:rsid w:val="00226F43"/>
    <w:rsid w:val="00227040"/>
    <w:rsid w:val="002274F2"/>
    <w:rsid w:val="00227B5B"/>
    <w:rsid w:val="00227D7E"/>
    <w:rsid w:val="00227DAA"/>
    <w:rsid w:val="00227E25"/>
    <w:rsid w:val="00227F07"/>
    <w:rsid w:val="00227F17"/>
    <w:rsid w:val="00230023"/>
    <w:rsid w:val="00230116"/>
    <w:rsid w:val="00230120"/>
    <w:rsid w:val="00230312"/>
    <w:rsid w:val="00230670"/>
    <w:rsid w:val="00230F04"/>
    <w:rsid w:val="00231053"/>
    <w:rsid w:val="002311AA"/>
    <w:rsid w:val="002312A0"/>
    <w:rsid w:val="002315B6"/>
    <w:rsid w:val="00231661"/>
    <w:rsid w:val="0023175A"/>
    <w:rsid w:val="00231778"/>
    <w:rsid w:val="002317C5"/>
    <w:rsid w:val="00231D48"/>
    <w:rsid w:val="00231E35"/>
    <w:rsid w:val="00232358"/>
    <w:rsid w:val="002323B3"/>
    <w:rsid w:val="00232447"/>
    <w:rsid w:val="0023249B"/>
    <w:rsid w:val="002327C0"/>
    <w:rsid w:val="002328AD"/>
    <w:rsid w:val="0023293F"/>
    <w:rsid w:val="00232C84"/>
    <w:rsid w:val="00232F1F"/>
    <w:rsid w:val="00233515"/>
    <w:rsid w:val="002335D9"/>
    <w:rsid w:val="00233982"/>
    <w:rsid w:val="002339B5"/>
    <w:rsid w:val="00233A65"/>
    <w:rsid w:val="002342FA"/>
    <w:rsid w:val="00234351"/>
    <w:rsid w:val="002344EC"/>
    <w:rsid w:val="00234A52"/>
    <w:rsid w:val="00234CDA"/>
    <w:rsid w:val="00234D5A"/>
    <w:rsid w:val="00234E80"/>
    <w:rsid w:val="0023527D"/>
    <w:rsid w:val="0023550E"/>
    <w:rsid w:val="00235545"/>
    <w:rsid w:val="002356A2"/>
    <w:rsid w:val="002358F2"/>
    <w:rsid w:val="00235A3C"/>
    <w:rsid w:val="00235B40"/>
    <w:rsid w:val="00235CAE"/>
    <w:rsid w:val="00235D66"/>
    <w:rsid w:val="00235E23"/>
    <w:rsid w:val="0023620A"/>
    <w:rsid w:val="0023685C"/>
    <w:rsid w:val="00236C09"/>
    <w:rsid w:val="00236C8B"/>
    <w:rsid w:val="00236F18"/>
    <w:rsid w:val="00237137"/>
    <w:rsid w:val="0023716F"/>
    <w:rsid w:val="00237285"/>
    <w:rsid w:val="00237567"/>
    <w:rsid w:val="002375F0"/>
    <w:rsid w:val="002375FD"/>
    <w:rsid w:val="00237774"/>
    <w:rsid w:val="00237928"/>
    <w:rsid w:val="00237A1E"/>
    <w:rsid w:val="00237A83"/>
    <w:rsid w:val="00237CA8"/>
    <w:rsid w:val="00237D24"/>
    <w:rsid w:val="00237D92"/>
    <w:rsid w:val="002401BD"/>
    <w:rsid w:val="00240504"/>
    <w:rsid w:val="00240B2C"/>
    <w:rsid w:val="00240C98"/>
    <w:rsid w:val="00241128"/>
    <w:rsid w:val="002413F0"/>
    <w:rsid w:val="002417E5"/>
    <w:rsid w:val="0024191B"/>
    <w:rsid w:val="00241970"/>
    <w:rsid w:val="00241AF3"/>
    <w:rsid w:val="00241B75"/>
    <w:rsid w:val="00242453"/>
    <w:rsid w:val="002427AF"/>
    <w:rsid w:val="00242918"/>
    <w:rsid w:val="00242C3A"/>
    <w:rsid w:val="00242C61"/>
    <w:rsid w:val="00242E25"/>
    <w:rsid w:val="00243818"/>
    <w:rsid w:val="00244266"/>
    <w:rsid w:val="002444D9"/>
    <w:rsid w:val="002448FD"/>
    <w:rsid w:val="00244955"/>
    <w:rsid w:val="00244B27"/>
    <w:rsid w:val="00244B59"/>
    <w:rsid w:val="00244ECE"/>
    <w:rsid w:val="00244F88"/>
    <w:rsid w:val="00245110"/>
    <w:rsid w:val="00245321"/>
    <w:rsid w:val="00245A20"/>
    <w:rsid w:val="00245F1C"/>
    <w:rsid w:val="00246407"/>
    <w:rsid w:val="002466E5"/>
    <w:rsid w:val="00246714"/>
    <w:rsid w:val="00246843"/>
    <w:rsid w:val="002469B4"/>
    <w:rsid w:val="00246F03"/>
    <w:rsid w:val="00247436"/>
    <w:rsid w:val="0024799C"/>
    <w:rsid w:val="00247A3B"/>
    <w:rsid w:val="00247FBE"/>
    <w:rsid w:val="00247FDD"/>
    <w:rsid w:val="00250079"/>
    <w:rsid w:val="002502AC"/>
    <w:rsid w:val="002504B5"/>
    <w:rsid w:val="002507C2"/>
    <w:rsid w:val="002509CE"/>
    <w:rsid w:val="002509EE"/>
    <w:rsid w:val="00250B6E"/>
    <w:rsid w:val="00250CFE"/>
    <w:rsid w:val="00250DE7"/>
    <w:rsid w:val="002510CB"/>
    <w:rsid w:val="002519E6"/>
    <w:rsid w:val="00251BE8"/>
    <w:rsid w:val="00251CC7"/>
    <w:rsid w:val="00251CF6"/>
    <w:rsid w:val="00251ED5"/>
    <w:rsid w:val="00252DE1"/>
    <w:rsid w:val="0025323B"/>
    <w:rsid w:val="00253560"/>
    <w:rsid w:val="002538B7"/>
    <w:rsid w:val="00253DE8"/>
    <w:rsid w:val="00253FC0"/>
    <w:rsid w:val="002541E9"/>
    <w:rsid w:val="002542A9"/>
    <w:rsid w:val="0025451F"/>
    <w:rsid w:val="00254780"/>
    <w:rsid w:val="00254DA2"/>
    <w:rsid w:val="00254E3C"/>
    <w:rsid w:val="00255045"/>
    <w:rsid w:val="002553A6"/>
    <w:rsid w:val="00255558"/>
    <w:rsid w:val="002555F3"/>
    <w:rsid w:val="0025561A"/>
    <w:rsid w:val="0025563A"/>
    <w:rsid w:val="0025605F"/>
    <w:rsid w:val="0025616F"/>
    <w:rsid w:val="002562AF"/>
    <w:rsid w:val="00256B95"/>
    <w:rsid w:val="00256D8D"/>
    <w:rsid w:val="00256E2C"/>
    <w:rsid w:val="00257166"/>
    <w:rsid w:val="002572D9"/>
    <w:rsid w:val="00257300"/>
    <w:rsid w:val="002577CD"/>
    <w:rsid w:val="002577F9"/>
    <w:rsid w:val="00257827"/>
    <w:rsid w:val="00257866"/>
    <w:rsid w:val="00257890"/>
    <w:rsid w:val="00257983"/>
    <w:rsid w:val="00257CB0"/>
    <w:rsid w:val="00257FFE"/>
    <w:rsid w:val="00260492"/>
    <w:rsid w:val="0026074A"/>
    <w:rsid w:val="002607F0"/>
    <w:rsid w:val="002608CD"/>
    <w:rsid w:val="00260A38"/>
    <w:rsid w:val="00260C1B"/>
    <w:rsid w:val="00260DAE"/>
    <w:rsid w:val="00260EB3"/>
    <w:rsid w:val="0026111A"/>
    <w:rsid w:val="0026160C"/>
    <w:rsid w:val="00261625"/>
    <w:rsid w:val="00261993"/>
    <w:rsid w:val="002619F1"/>
    <w:rsid w:val="002621FD"/>
    <w:rsid w:val="002622DA"/>
    <w:rsid w:val="00262C3E"/>
    <w:rsid w:val="0026314F"/>
    <w:rsid w:val="0026344F"/>
    <w:rsid w:val="0026371F"/>
    <w:rsid w:val="002637D4"/>
    <w:rsid w:val="002637E5"/>
    <w:rsid w:val="00263AB3"/>
    <w:rsid w:val="00263AE5"/>
    <w:rsid w:val="002640DC"/>
    <w:rsid w:val="002640EC"/>
    <w:rsid w:val="00264147"/>
    <w:rsid w:val="002642B2"/>
    <w:rsid w:val="002645B0"/>
    <w:rsid w:val="002647ED"/>
    <w:rsid w:val="00264D1E"/>
    <w:rsid w:val="00264D24"/>
    <w:rsid w:val="002651E1"/>
    <w:rsid w:val="002652AC"/>
    <w:rsid w:val="0026531E"/>
    <w:rsid w:val="002653CB"/>
    <w:rsid w:val="0026587C"/>
    <w:rsid w:val="002658E8"/>
    <w:rsid w:val="00265B0A"/>
    <w:rsid w:val="00265BC0"/>
    <w:rsid w:val="00265E33"/>
    <w:rsid w:val="00265F23"/>
    <w:rsid w:val="00266770"/>
    <w:rsid w:val="00266F24"/>
    <w:rsid w:val="0026744F"/>
    <w:rsid w:val="002674B3"/>
    <w:rsid w:val="0026776F"/>
    <w:rsid w:val="00267BC5"/>
    <w:rsid w:val="00267C09"/>
    <w:rsid w:val="00267D0D"/>
    <w:rsid w:val="00267D38"/>
    <w:rsid w:val="00267E41"/>
    <w:rsid w:val="00267EBA"/>
    <w:rsid w:val="00267EC7"/>
    <w:rsid w:val="0027028A"/>
    <w:rsid w:val="002704F0"/>
    <w:rsid w:val="0027063F"/>
    <w:rsid w:val="002706AB"/>
    <w:rsid w:val="002707A4"/>
    <w:rsid w:val="00270910"/>
    <w:rsid w:val="00270B87"/>
    <w:rsid w:val="00270CFA"/>
    <w:rsid w:val="00270D77"/>
    <w:rsid w:val="0027117C"/>
    <w:rsid w:val="002711F5"/>
    <w:rsid w:val="002712AB"/>
    <w:rsid w:val="002712AF"/>
    <w:rsid w:val="0027135E"/>
    <w:rsid w:val="0027137B"/>
    <w:rsid w:val="00271D75"/>
    <w:rsid w:val="00271FE8"/>
    <w:rsid w:val="0027220D"/>
    <w:rsid w:val="0027233E"/>
    <w:rsid w:val="0027266A"/>
    <w:rsid w:val="00272A0F"/>
    <w:rsid w:val="00272C75"/>
    <w:rsid w:val="00272DA0"/>
    <w:rsid w:val="00273371"/>
    <w:rsid w:val="0027338F"/>
    <w:rsid w:val="002735F9"/>
    <w:rsid w:val="00273686"/>
    <w:rsid w:val="002736EB"/>
    <w:rsid w:val="00273805"/>
    <w:rsid w:val="00273810"/>
    <w:rsid w:val="00273C49"/>
    <w:rsid w:val="00273EC4"/>
    <w:rsid w:val="00273ECF"/>
    <w:rsid w:val="002746DF"/>
    <w:rsid w:val="00274A64"/>
    <w:rsid w:val="00274AA7"/>
    <w:rsid w:val="00274E8D"/>
    <w:rsid w:val="002750DA"/>
    <w:rsid w:val="002758CA"/>
    <w:rsid w:val="00275AC9"/>
    <w:rsid w:val="00275B6E"/>
    <w:rsid w:val="00275F8A"/>
    <w:rsid w:val="002763C6"/>
    <w:rsid w:val="002763E3"/>
    <w:rsid w:val="002768D6"/>
    <w:rsid w:val="002769BB"/>
    <w:rsid w:val="00276A05"/>
    <w:rsid w:val="002770DA"/>
    <w:rsid w:val="00277560"/>
    <w:rsid w:val="002779B3"/>
    <w:rsid w:val="00277C65"/>
    <w:rsid w:val="00277CD7"/>
    <w:rsid w:val="00277EBF"/>
    <w:rsid w:val="002800F4"/>
    <w:rsid w:val="002801F0"/>
    <w:rsid w:val="002805EE"/>
    <w:rsid w:val="0028060A"/>
    <w:rsid w:val="00280919"/>
    <w:rsid w:val="00280992"/>
    <w:rsid w:val="00280AD2"/>
    <w:rsid w:val="00280C45"/>
    <w:rsid w:val="0028156F"/>
    <w:rsid w:val="00281CCB"/>
    <w:rsid w:val="00281CFB"/>
    <w:rsid w:val="00281E60"/>
    <w:rsid w:val="00282518"/>
    <w:rsid w:val="0028270D"/>
    <w:rsid w:val="00282A32"/>
    <w:rsid w:val="00282BC7"/>
    <w:rsid w:val="00282C56"/>
    <w:rsid w:val="002831D3"/>
    <w:rsid w:val="00283216"/>
    <w:rsid w:val="00283446"/>
    <w:rsid w:val="00283957"/>
    <w:rsid w:val="00283A2E"/>
    <w:rsid w:val="00283A79"/>
    <w:rsid w:val="00283E6B"/>
    <w:rsid w:val="00283E76"/>
    <w:rsid w:val="002842EB"/>
    <w:rsid w:val="00284BB9"/>
    <w:rsid w:val="00284E8E"/>
    <w:rsid w:val="00284F65"/>
    <w:rsid w:val="002857B9"/>
    <w:rsid w:val="00285AF3"/>
    <w:rsid w:val="00285BE3"/>
    <w:rsid w:val="00285D5E"/>
    <w:rsid w:val="002860B6"/>
    <w:rsid w:val="002869D5"/>
    <w:rsid w:val="00286E74"/>
    <w:rsid w:val="00286EC8"/>
    <w:rsid w:val="00286FD0"/>
    <w:rsid w:val="00287017"/>
    <w:rsid w:val="002871FB"/>
    <w:rsid w:val="002872B8"/>
    <w:rsid w:val="002879AD"/>
    <w:rsid w:val="00287DD2"/>
    <w:rsid w:val="00287E72"/>
    <w:rsid w:val="00287F28"/>
    <w:rsid w:val="00290192"/>
    <w:rsid w:val="002901E4"/>
    <w:rsid w:val="002906D8"/>
    <w:rsid w:val="002906F9"/>
    <w:rsid w:val="0029074D"/>
    <w:rsid w:val="00290DA3"/>
    <w:rsid w:val="002912C6"/>
    <w:rsid w:val="002912E0"/>
    <w:rsid w:val="002914AE"/>
    <w:rsid w:val="002914F6"/>
    <w:rsid w:val="00291794"/>
    <w:rsid w:val="002917A8"/>
    <w:rsid w:val="002917C7"/>
    <w:rsid w:val="00291D57"/>
    <w:rsid w:val="00291DD2"/>
    <w:rsid w:val="00291FCD"/>
    <w:rsid w:val="0029214B"/>
    <w:rsid w:val="00292468"/>
    <w:rsid w:val="002925F9"/>
    <w:rsid w:val="00292629"/>
    <w:rsid w:val="002927AD"/>
    <w:rsid w:val="002928B0"/>
    <w:rsid w:val="002928B8"/>
    <w:rsid w:val="00292A50"/>
    <w:rsid w:val="00292AA3"/>
    <w:rsid w:val="00292CC8"/>
    <w:rsid w:val="00292E8E"/>
    <w:rsid w:val="00292ED3"/>
    <w:rsid w:val="002934AD"/>
    <w:rsid w:val="00293602"/>
    <w:rsid w:val="00293D0D"/>
    <w:rsid w:val="00293EA5"/>
    <w:rsid w:val="0029400E"/>
    <w:rsid w:val="0029427C"/>
    <w:rsid w:val="00294287"/>
    <w:rsid w:val="002949FF"/>
    <w:rsid w:val="00294E45"/>
    <w:rsid w:val="002950FF"/>
    <w:rsid w:val="00295127"/>
    <w:rsid w:val="002951F4"/>
    <w:rsid w:val="0029521B"/>
    <w:rsid w:val="00295510"/>
    <w:rsid w:val="00295815"/>
    <w:rsid w:val="00295BF9"/>
    <w:rsid w:val="00295C02"/>
    <w:rsid w:val="00295F9D"/>
    <w:rsid w:val="00296107"/>
    <w:rsid w:val="002961B7"/>
    <w:rsid w:val="00296BCA"/>
    <w:rsid w:val="00296E29"/>
    <w:rsid w:val="002970F0"/>
    <w:rsid w:val="002A01FA"/>
    <w:rsid w:val="002A0559"/>
    <w:rsid w:val="002A05DC"/>
    <w:rsid w:val="002A060A"/>
    <w:rsid w:val="002A0663"/>
    <w:rsid w:val="002A08AF"/>
    <w:rsid w:val="002A0A7C"/>
    <w:rsid w:val="002A11CD"/>
    <w:rsid w:val="002A140A"/>
    <w:rsid w:val="002A1A4C"/>
    <w:rsid w:val="002A1AC0"/>
    <w:rsid w:val="002A20B7"/>
    <w:rsid w:val="002A23AA"/>
    <w:rsid w:val="002A2549"/>
    <w:rsid w:val="002A25D3"/>
    <w:rsid w:val="002A28AE"/>
    <w:rsid w:val="002A28BC"/>
    <w:rsid w:val="002A3202"/>
    <w:rsid w:val="002A3B74"/>
    <w:rsid w:val="002A3D76"/>
    <w:rsid w:val="002A3EAD"/>
    <w:rsid w:val="002A43A4"/>
    <w:rsid w:val="002A4519"/>
    <w:rsid w:val="002A45ED"/>
    <w:rsid w:val="002A48E1"/>
    <w:rsid w:val="002A4997"/>
    <w:rsid w:val="002A4AE3"/>
    <w:rsid w:val="002A4EF0"/>
    <w:rsid w:val="002A5221"/>
    <w:rsid w:val="002A5279"/>
    <w:rsid w:val="002A5804"/>
    <w:rsid w:val="002A587D"/>
    <w:rsid w:val="002A58E4"/>
    <w:rsid w:val="002A591A"/>
    <w:rsid w:val="002A5A82"/>
    <w:rsid w:val="002A5C2B"/>
    <w:rsid w:val="002A5C6F"/>
    <w:rsid w:val="002A6237"/>
    <w:rsid w:val="002A67CF"/>
    <w:rsid w:val="002A6A20"/>
    <w:rsid w:val="002A6DAC"/>
    <w:rsid w:val="002A7686"/>
    <w:rsid w:val="002A781A"/>
    <w:rsid w:val="002A7B0B"/>
    <w:rsid w:val="002A7DAB"/>
    <w:rsid w:val="002A7FE3"/>
    <w:rsid w:val="002B0232"/>
    <w:rsid w:val="002B02D4"/>
    <w:rsid w:val="002B0483"/>
    <w:rsid w:val="002B0A67"/>
    <w:rsid w:val="002B0FED"/>
    <w:rsid w:val="002B1045"/>
    <w:rsid w:val="002B12F0"/>
    <w:rsid w:val="002B136B"/>
    <w:rsid w:val="002B148B"/>
    <w:rsid w:val="002B182F"/>
    <w:rsid w:val="002B1C05"/>
    <w:rsid w:val="002B2037"/>
    <w:rsid w:val="002B260A"/>
    <w:rsid w:val="002B28FA"/>
    <w:rsid w:val="002B2ADB"/>
    <w:rsid w:val="002B2D75"/>
    <w:rsid w:val="002B2F89"/>
    <w:rsid w:val="002B2FA8"/>
    <w:rsid w:val="002B3114"/>
    <w:rsid w:val="002B3121"/>
    <w:rsid w:val="002B3855"/>
    <w:rsid w:val="002B3D65"/>
    <w:rsid w:val="002B3E13"/>
    <w:rsid w:val="002B3F72"/>
    <w:rsid w:val="002B43D6"/>
    <w:rsid w:val="002B46DA"/>
    <w:rsid w:val="002B48B5"/>
    <w:rsid w:val="002B490D"/>
    <w:rsid w:val="002B4A87"/>
    <w:rsid w:val="002B4C41"/>
    <w:rsid w:val="002B4E2E"/>
    <w:rsid w:val="002B4F26"/>
    <w:rsid w:val="002B5318"/>
    <w:rsid w:val="002B535A"/>
    <w:rsid w:val="002B55D0"/>
    <w:rsid w:val="002B5D0F"/>
    <w:rsid w:val="002B5F6F"/>
    <w:rsid w:val="002B621C"/>
    <w:rsid w:val="002B6495"/>
    <w:rsid w:val="002B6777"/>
    <w:rsid w:val="002B6E75"/>
    <w:rsid w:val="002B7229"/>
    <w:rsid w:val="002B7258"/>
    <w:rsid w:val="002B7337"/>
    <w:rsid w:val="002B7570"/>
    <w:rsid w:val="002B76EC"/>
    <w:rsid w:val="002B7904"/>
    <w:rsid w:val="002B7946"/>
    <w:rsid w:val="002B7F97"/>
    <w:rsid w:val="002B7FAB"/>
    <w:rsid w:val="002C030A"/>
    <w:rsid w:val="002C03CE"/>
    <w:rsid w:val="002C05BB"/>
    <w:rsid w:val="002C06F1"/>
    <w:rsid w:val="002C08E8"/>
    <w:rsid w:val="002C0C11"/>
    <w:rsid w:val="002C1269"/>
    <w:rsid w:val="002C1384"/>
    <w:rsid w:val="002C13B2"/>
    <w:rsid w:val="002C16E3"/>
    <w:rsid w:val="002C190B"/>
    <w:rsid w:val="002C1CD1"/>
    <w:rsid w:val="002C1FA2"/>
    <w:rsid w:val="002C23BE"/>
    <w:rsid w:val="002C23C7"/>
    <w:rsid w:val="002C23D1"/>
    <w:rsid w:val="002C2521"/>
    <w:rsid w:val="002C2822"/>
    <w:rsid w:val="002C2837"/>
    <w:rsid w:val="002C2CCB"/>
    <w:rsid w:val="002C3559"/>
    <w:rsid w:val="002C39D7"/>
    <w:rsid w:val="002C3A13"/>
    <w:rsid w:val="002C429F"/>
    <w:rsid w:val="002C4383"/>
    <w:rsid w:val="002C43C1"/>
    <w:rsid w:val="002C466B"/>
    <w:rsid w:val="002C5253"/>
    <w:rsid w:val="002C5309"/>
    <w:rsid w:val="002C5310"/>
    <w:rsid w:val="002C5CB9"/>
    <w:rsid w:val="002C66C7"/>
    <w:rsid w:val="002C694C"/>
    <w:rsid w:val="002C7014"/>
    <w:rsid w:val="002C7129"/>
    <w:rsid w:val="002C71C3"/>
    <w:rsid w:val="002C78F1"/>
    <w:rsid w:val="002C79CC"/>
    <w:rsid w:val="002C79DA"/>
    <w:rsid w:val="002C7BE5"/>
    <w:rsid w:val="002C7F83"/>
    <w:rsid w:val="002D0635"/>
    <w:rsid w:val="002D069B"/>
    <w:rsid w:val="002D072A"/>
    <w:rsid w:val="002D0959"/>
    <w:rsid w:val="002D103F"/>
    <w:rsid w:val="002D109D"/>
    <w:rsid w:val="002D10D9"/>
    <w:rsid w:val="002D1428"/>
    <w:rsid w:val="002D1498"/>
    <w:rsid w:val="002D17C0"/>
    <w:rsid w:val="002D1985"/>
    <w:rsid w:val="002D1B87"/>
    <w:rsid w:val="002D1BBA"/>
    <w:rsid w:val="002D2382"/>
    <w:rsid w:val="002D23EC"/>
    <w:rsid w:val="002D267B"/>
    <w:rsid w:val="002D26F9"/>
    <w:rsid w:val="002D27DD"/>
    <w:rsid w:val="002D2921"/>
    <w:rsid w:val="002D2A02"/>
    <w:rsid w:val="002D3201"/>
    <w:rsid w:val="002D32AA"/>
    <w:rsid w:val="002D356A"/>
    <w:rsid w:val="002D3A65"/>
    <w:rsid w:val="002D3D7C"/>
    <w:rsid w:val="002D3DAA"/>
    <w:rsid w:val="002D3DC9"/>
    <w:rsid w:val="002D3E81"/>
    <w:rsid w:val="002D41C7"/>
    <w:rsid w:val="002D4289"/>
    <w:rsid w:val="002D4504"/>
    <w:rsid w:val="002D4580"/>
    <w:rsid w:val="002D4638"/>
    <w:rsid w:val="002D4935"/>
    <w:rsid w:val="002D4B84"/>
    <w:rsid w:val="002D4E0A"/>
    <w:rsid w:val="002D4F4C"/>
    <w:rsid w:val="002D5333"/>
    <w:rsid w:val="002D56FC"/>
    <w:rsid w:val="002D5745"/>
    <w:rsid w:val="002D57D9"/>
    <w:rsid w:val="002D58D3"/>
    <w:rsid w:val="002D5DAB"/>
    <w:rsid w:val="002D6448"/>
    <w:rsid w:val="002D6510"/>
    <w:rsid w:val="002D6687"/>
    <w:rsid w:val="002D6ADD"/>
    <w:rsid w:val="002D7005"/>
    <w:rsid w:val="002D7271"/>
    <w:rsid w:val="002D73AC"/>
    <w:rsid w:val="002D749E"/>
    <w:rsid w:val="002D74F7"/>
    <w:rsid w:val="002D7A50"/>
    <w:rsid w:val="002D7C57"/>
    <w:rsid w:val="002E0062"/>
    <w:rsid w:val="002E0ABA"/>
    <w:rsid w:val="002E0BE0"/>
    <w:rsid w:val="002E0D96"/>
    <w:rsid w:val="002E12A7"/>
    <w:rsid w:val="002E17A2"/>
    <w:rsid w:val="002E18DE"/>
    <w:rsid w:val="002E1B5C"/>
    <w:rsid w:val="002E1CA4"/>
    <w:rsid w:val="002E1D8A"/>
    <w:rsid w:val="002E1DB3"/>
    <w:rsid w:val="002E1E4B"/>
    <w:rsid w:val="002E1FFE"/>
    <w:rsid w:val="002E204A"/>
    <w:rsid w:val="002E23B4"/>
    <w:rsid w:val="002E291C"/>
    <w:rsid w:val="002E2D7F"/>
    <w:rsid w:val="002E2F56"/>
    <w:rsid w:val="002E3482"/>
    <w:rsid w:val="002E34D9"/>
    <w:rsid w:val="002E3F5A"/>
    <w:rsid w:val="002E48D4"/>
    <w:rsid w:val="002E4D23"/>
    <w:rsid w:val="002E50F3"/>
    <w:rsid w:val="002E559A"/>
    <w:rsid w:val="002E5678"/>
    <w:rsid w:val="002E5CE5"/>
    <w:rsid w:val="002E5FA9"/>
    <w:rsid w:val="002E62B3"/>
    <w:rsid w:val="002E65CA"/>
    <w:rsid w:val="002E6743"/>
    <w:rsid w:val="002E6913"/>
    <w:rsid w:val="002E6A7C"/>
    <w:rsid w:val="002E6A9C"/>
    <w:rsid w:val="002E6DD4"/>
    <w:rsid w:val="002E7036"/>
    <w:rsid w:val="002E7CCA"/>
    <w:rsid w:val="002F0055"/>
    <w:rsid w:val="002F0195"/>
    <w:rsid w:val="002F02EE"/>
    <w:rsid w:val="002F059E"/>
    <w:rsid w:val="002F0863"/>
    <w:rsid w:val="002F0FAA"/>
    <w:rsid w:val="002F0FF8"/>
    <w:rsid w:val="002F10B6"/>
    <w:rsid w:val="002F12A8"/>
    <w:rsid w:val="002F14C3"/>
    <w:rsid w:val="002F14E1"/>
    <w:rsid w:val="002F1C6D"/>
    <w:rsid w:val="002F29A4"/>
    <w:rsid w:val="002F2AB6"/>
    <w:rsid w:val="002F2B9F"/>
    <w:rsid w:val="002F31CF"/>
    <w:rsid w:val="002F33F4"/>
    <w:rsid w:val="002F38A7"/>
    <w:rsid w:val="002F3918"/>
    <w:rsid w:val="002F3B48"/>
    <w:rsid w:val="002F3C0E"/>
    <w:rsid w:val="002F3C26"/>
    <w:rsid w:val="002F3C5E"/>
    <w:rsid w:val="002F46F3"/>
    <w:rsid w:val="002F4DB2"/>
    <w:rsid w:val="002F4F34"/>
    <w:rsid w:val="002F5010"/>
    <w:rsid w:val="002F5182"/>
    <w:rsid w:val="002F554C"/>
    <w:rsid w:val="002F58A5"/>
    <w:rsid w:val="002F58F8"/>
    <w:rsid w:val="002F5C6C"/>
    <w:rsid w:val="002F6003"/>
    <w:rsid w:val="002F6EB9"/>
    <w:rsid w:val="002F7007"/>
    <w:rsid w:val="002F744D"/>
    <w:rsid w:val="002F7A10"/>
    <w:rsid w:val="002F7A12"/>
    <w:rsid w:val="00300296"/>
    <w:rsid w:val="00300381"/>
    <w:rsid w:val="00300382"/>
    <w:rsid w:val="003004C6"/>
    <w:rsid w:val="003005AD"/>
    <w:rsid w:val="0030073B"/>
    <w:rsid w:val="00300DAA"/>
    <w:rsid w:val="00301F6F"/>
    <w:rsid w:val="00302410"/>
    <w:rsid w:val="0030248A"/>
    <w:rsid w:val="003025F0"/>
    <w:rsid w:val="0030297D"/>
    <w:rsid w:val="00302AAE"/>
    <w:rsid w:val="00302E93"/>
    <w:rsid w:val="00303067"/>
    <w:rsid w:val="00303342"/>
    <w:rsid w:val="0030340E"/>
    <w:rsid w:val="003034E5"/>
    <w:rsid w:val="00303DF3"/>
    <w:rsid w:val="00304937"/>
    <w:rsid w:val="00304E71"/>
    <w:rsid w:val="00305010"/>
    <w:rsid w:val="00305507"/>
    <w:rsid w:val="003057BF"/>
    <w:rsid w:val="003059BE"/>
    <w:rsid w:val="003059C9"/>
    <w:rsid w:val="00305A03"/>
    <w:rsid w:val="00305E9B"/>
    <w:rsid w:val="00305ECB"/>
    <w:rsid w:val="00305F0D"/>
    <w:rsid w:val="0030619E"/>
    <w:rsid w:val="003061A6"/>
    <w:rsid w:val="003061F0"/>
    <w:rsid w:val="003064D9"/>
    <w:rsid w:val="0030656E"/>
    <w:rsid w:val="00306733"/>
    <w:rsid w:val="00306886"/>
    <w:rsid w:val="003068CA"/>
    <w:rsid w:val="00306C80"/>
    <w:rsid w:val="00306FD4"/>
    <w:rsid w:val="00306FDD"/>
    <w:rsid w:val="0030717B"/>
    <w:rsid w:val="00307466"/>
    <w:rsid w:val="00307714"/>
    <w:rsid w:val="003078EB"/>
    <w:rsid w:val="0030792B"/>
    <w:rsid w:val="003101C7"/>
    <w:rsid w:val="0031039C"/>
    <w:rsid w:val="003104A3"/>
    <w:rsid w:val="00310881"/>
    <w:rsid w:val="00311057"/>
    <w:rsid w:val="003111FF"/>
    <w:rsid w:val="00311349"/>
    <w:rsid w:val="003114D8"/>
    <w:rsid w:val="003116AC"/>
    <w:rsid w:val="003116C7"/>
    <w:rsid w:val="00311D11"/>
    <w:rsid w:val="003120BB"/>
    <w:rsid w:val="0031275F"/>
    <w:rsid w:val="00312763"/>
    <w:rsid w:val="003127AC"/>
    <w:rsid w:val="00312924"/>
    <w:rsid w:val="003130E7"/>
    <w:rsid w:val="00313425"/>
    <w:rsid w:val="0031347B"/>
    <w:rsid w:val="0031354E"/>
    <w:rsid w:val="003136C8"/>
    <w:rsid w:val="003138C9"/>
    <w:rsid w:val="003139FC"/>
    <w:rsid w:val="00313C3C"/>
    <w:rsid w:val="003140DD"/>
    <w:rsid w:val="003140E8"/>
    <w:rsid w:val="003144BA"/>
    <w:rsid w:val="003144E7"/>
    <w:rsid w:val="003145D1"/>
    <w:rsid w:val="00314883"/>
    <w:rsid w:val="00314AF6"/>
    <w:rsid w:val="00314DFD"/>
    <w:rsid w:val="00314E48"/>
    <w:rsid w:val="00314F62"/>
    <w:rsid w:val="0031532A"/>
    <w:rsid w:val="00315430"/>
    <w:rsid w:val="0031553C"/>
    <w:rsid w:val="0031560C"/>
    <w:rsid w:val="00315675"/>
    <w:rsid w:val="003160F7"/>
    <w:rsid w:val="00316228"/>
    <w:rsid w:val="0031636B"/>
    <w:rsid w:val="003163E1"/>
    <w:rsid w:val="0031651B"/>
    <w:rsid w:val="003169F8"/>
    <w:rsid w:val="00316B6B"/>
    <w:rsid w:val="003176E2"/>
    <w:rsid w:val="003177E0"/>
    <w:rsid w:val="00317983"/>
    <w:rsid w:val="00317BBA"/>
    <w:rsid w:val="00317BE6"/>
    <w:rsid w:val="00320005"/>
    <w:rsid w:val="00320139"/>
    <w:rsid w:val="003202B8"/>
    <w:rsid w:val="00320585"/>
    <w:rsid w:val="003206AE"/>
    <w:rsid w:val="0032083F"/>
    <w:rsid w:val="00321175"/>
    <w:rsid w:val="003213AD"/>
    <w:rsid w:val="0032159E"/>
    <w:rsid w:val="0032194D"/>
    <w:rsid w:val="00321A31"/>
    <w:rsid w:val="00321DB0"/>
    <w:rsid w:val="00321DF8"/>
    <w:rsid w:val="00322170"/>
    <w:rsid w:val="00322535"/>
    <w:rsid w:val="003225A9"/>
    <w:rsid w:val="0032263D"/>
    <w:rsid w:val="0032288B"/>
    <w:rsid w:val="00322EE3"/>
    <w:rsid w:val="00322F97"/>
    <w:rsid w:val="003230B3"/>
    <w:rsid w:val="003231FF"/>
    <w:rsid w:val="003237A2"/>
    <w:rsid w:val="00323B13"/>
    <w:rsid w:val="00323D41"/>
    <w:rsid w:val="00323E6C"/>
    <w:rsid w:val="00324112"/>
    <w:rsid w:val="003243A9"/>
    <w:rsid w:val="003244FF"/>
    <w:rsid w:val="003249D6"/>
    <w:rsid w:val="00324AE9"/>
    <w:rsid w:val="00324B9A"/>
    <w:rsid w:val="00325089"/>
    <w:rsid w:val="00325138"/>
    <w:rsid w:val="00325397"/>
    <w:rsid w:val="00325411"/>
    <w:rsid w:val="0032559C"/>
    <w:rsid w:val="00325A90"/>
    <w:rsid w:val="00325BD6"/>
    <w:rsid w:val="00325E44"/>
    <w:rsid w:val="00325E64"/>
    <w:rsid w:val="00325F5F"/>
    <w:rsid w:val="00326062"/>
    <w:rsid w:val="0032651A"/>
    <w:rsid w:val="003266B7"/>
    <w:rsid w:val="003268FA"/>
    <w:rsid w:val="00326B6B"/>
    <w:rsid w:val="00326CA6"/>
    <w:rsid w:val="00327046"/>
    <w:rsid w:val="0032727E"/>
    <w:rsid w:val="003272AB"/>
    <w:rsid w:val="00327473"/>
    <w:rsid w:val="00327EBB"/>
    <w:rsid w:val="0033011F"/>
    <w:rsid w:val="00330E9B"/>
    <w:rsid w:val="00331D7C"/>
    <w:rsid w:val="00331F24"/>
    <w:rsid w:val="00331F77"/>
    <w:rsid w:val="00332078"/>
    <w:rsid w:val="0033212A"/>
    <w:rsid w:val="0033229F"/>
    <w:rsid w:val="00332342"/>
    <w:rsid w:val="00332365"/>
    <w:rsid w:val="003324AE"/>
    <w:rsid w:val="003326CE"/>
    <w:rsid w:val="003328E9"/>
    <w:rsid w:val="00332913"/>
    <w:rsid w:val="00332C8D"/>
    <w:rsid w:val="00332DD4"/>
    <w:rsid w:val="00332EF7"/>
    <w:rsid w:val="00332EF9"/>
    <w:rsid w:val="003332D3"/>
    <w:rsid w:val="00333472"/>
    <w:rsid w:val="0033351F"/>
    <w:rsid w:val="00333595"/>
    <w:rsid w:val="003335CF"/>
    <w:rsid w:val="00333920"/>
    <w:rsid w:val="00333935"/>
    <w:rsid w:val="003339B3"/>
    <w:rsid w:val="00333DBF"/>
    <w:rsid w:val="003340F8"/>
    <w:rsid w:val="003344B4"/>
    <w:rsid w:val="00334576"/>
    <w:rsid w:val="003347E7"/>
    <w:rsid w:val="003348B7"/>
    <w:rsid w:val="003348C9"/>
    <w:rsid w:val="003349AA"/>
    <w:rsid w:val="003351B0"/>
    <w:rsid w:val="003356C5"/>
    <w:rsid w:val="00335CDF"/>
    <w:rsid w:val="00335E81"/>
    <w:rsid w:val="00335FCF"/>
    <w:rsid w:val="00335FDE"/>
    <w:rsid w:val="0033624C"/>
    <w:rsid w:val="00336A35"/>
    <w:rsid w:val="00336A6C"/>
    <w:rsid w:val="00337086"/>
    <w:rsid w:val="0033747D"/>
    <w:rsid w:val="00337482"/>
    <w:rsid w:val="003374B5"/>
    <w:rsid w:val="00337533"/>
    <w:rsid w:val="003379C2"/>
    <w:rsid w:val="00337B74"/>
    <w:rsid w:val="00337C95"/>
    <w:rsid w:val="00337DBE"/>
    <w:rsid w:val="003403D1"/>
    <w:rsid w:val="0034047C"/>
    <w:rsid w:val="003405B5"/>
    <w:rsid w:val="00340833"/>
    <w:rsid w:val="00340C5D"/>
    <w:rsid w:val="00340D17"/>
    <w:rsid w:val="00340DBE"/>
    <w:rsid w:val="00341232"/>
    <w:rsid w:val="00341BC0"/>
    <w:rsid w:val="00341D00"/>
    <w:rsid w:val="00342080"/>
    <w:rsid w:val="00342348"/>
    <w:rsid w:val="0034241E"/>
    <w:rsid w:val="003426F0"/>
    <w:rsid w:val="0034292E"/>
    <w:rsid w:val="00342A61"/>
    <w:rsid w:val="00342AA5"/>
    <w:rsid w:val="00342EFD"/>
    <w:rsid w:val="00342FF2"/>
    <w:rsid w:val="00342FFD"/>
    <w:rsid w:val="003435BB"/>
    <w:rsid w:val="003437D4"/>
    <w:rsid w:val="003438F2"/>
    <w:rsid w:val="00343988"/>
    <w:rsid w:val="00343CBA"/>
    <w:rsid w:val="00343E95"/>
    <w:rsid w:val="00344022"/>
    <w:rsid w:val="00344941"/>
    <w:rsid w:val="0034496D"/>
    <w:rsid w:val="00344D73"/>
    <w:rsid w:val="00344DCB"/>
    <w:rsid w:val="00345188"/>
    <w:rsid w:val="0034529C"/>
    <w:rsid w:val="003453FF"/>
    <w:rsid w:val="00345425"/>
    <w:rsid w:val="003454C4"/>
    <w:rsid w:val="003456CF"/>
    <w:rsid w:val="0034582F"/>
    <w:rsid w:val="00345853"/>
    <w:rsid w:val="00345869"/>
    <w:rsid w:val="00345EAD"/>
    <w:rsid w:val="00345F5A"/>
    <w:rsid w:val="00346524"/>
    <w:rsid w:val="00346819"/>
    <w:rsid w:val="00346AD6"/>
    <w:rsid w:val="00346CBD"/>
    <w:rsid w:val="00346F40"/>
    <w:rsid w:val="003470CA"/>
    <w:rsid w:val="003470F0"/>
    <w:rsid w:val="00347113"/>
    <w:rsid w:val="003475E1"/>
    <w:rsid w:val="003478C1"/>
    <w:rsid w:val="003478D6"/>
    <w:rsid w:val="00347B7B"/>
    <w:rsid w:val="00347CBF"/>
    <w:rsid w:val="00347E76"/>
    <w:rsid w:val="00347E93"/>
    <w:rsid w:val="0035000C"/>
    <w:rsid w:val="00350173"/>
    <w:rsid w:val="00350B76"/>
    <w:rsid w:val="00350EFD"/>
    <w:rsid w:val="0035112D"/>
    <w:rsid w:val="0035146D"/>
    <w:rsid w:val="00351545"/>
    <w:rsid w:val="00351A6C"/>
    <w:rsid w:val="00351F1F"/>
    <w:rsid w:val="003522AD"/>
    <w:rsid w:val="0035268A"/>
    <w:rsid w:val="003527ED"/>
    <w:rsid w:val="00352B72"/>
    <w:rsid w:val="00353E4B"/>
    <w:rsid w:val="00353F6B"/>
    <w:rsid w:val="003540FC"/>
    <w:rsid w:val="00354940"/>
    <w:rsid w:val="00354C4A"/>
    <w:rsid w:val="00354C76"/>
    <w:rsid w:val="00354C8E"/>
    <w:rsid w:val="00354CEF"/>
    <w:rsid w:val="00354DD3"/>
    <w:rsid w:val="00355105"/>
    <w:rsid w:val="00355349"/>
    <w:rsid w:val="003553E8"/>
    <w:rsid w:val="003558B9"/>
    <w:rsid w:val="00355AE7"/>
    <w:rsid w:val="00355CE6"/>
    <w:rsid w:val="00355FBF"/>
    <w:rsid w:val="003562BC"/>
    <w:rsid w:val="00356373"/>
    <w:rsid w:val="0035664D"/>
    <w:rsid w:val="00356A51"/>
    <w:rsid w:val="00356B5B"/>
    <w:rsid w:val="00356F38"/>
    <w:rsid w:val="003572E9"/>
    <w:rsid w:val="003573C7"/>
    <w:rsid w:val="0035764A"/>
    <w:rsid w:val="00357727"/>
    <w:rsid w:val="00357728"/>
    <w:rsid w:val="003579CF"/>
    <w:rsid w:val="00357C1C"/>
    <w:rsid w:val="00357CF6"/>
    <w:rsid w:val="003606A7"/>
    <w:rsid w:val="0036081C"/>
    <w:rsid w:val="003608D5"/>
    <w:rsid w:val="003609BF"/>
    <w:rsid w:val="00360A03"/>
    <w:rsid w:val="00360A69"/>
    <w:rsid w:val="00360EA5"/>
    <w:rsid w:val="00360ED6"/>
    <w:rsid w:val="00360F91"/>
    <w:rsid w:val="00361096"/>
    <w:rsid w:val="00361180"/>
    <w:rsid w:val="003613A8"/>
    <w:rsid w:val="00361C54"/>
    <w:rsid w:val="00361DAE"/>
    <w:rsid w:val="0036212B"/>
    <w:rsid w:val="003623D2"/>
    <w:rsid w:val="003623FA"/>
    <w:rsid w:val="0036247D"/>
    <w:rsid w:val="00362828"/>
    <w:rsid w:val="003628FE"/>
    <w:rsid w:val="00362970"/>
    <w:rsid w:val="00362AB3"/>
    <w:rsid w:val="00362C20"/>
    <w:rsid w:val="00363207"/>
    <w:rsid w:val="003633B5"/>
    <w:rsid w:val="0036347F"/>
    <w:rsid w:val="00363521"/>
    <w:rsid w:val="00363637"/>
    <w:rsid w:val="0036376F"/>
    <w:rsid w:val="00363CE9"/>
    <w:rsid w:val="00363D9E"/>
    <w:rsid w:val="00363E92"/>
    <w:rsid w:val="00363EA0"/>
    <w:rsid w:val="00363F2E"/>
    <w:rsid w:val="003643DB"/>
    <w:rsid w:val="00364409"/>
    <w:rsid w:val="0036458B"/>
    <w:rsid w:val="003648ED"/>
    <w:rsid w:val="00364D73"/>
    <w:rsid w:val="00364EAB"/>
    <w:rsid w:val="00365048"/>
    <w:rsid w:val="0036509E"/>
    <w:rsid w:val="003651ED"/>
    <w:rsid w:val="00365253"/>
    <w:rsid w:val="003653A7"/>
    <w:rsid w:val="00365A62"/>
    <w:rsid w:val="00365CAD"/>
    <w:rsid w:val="00365E6E"/>
    <w:rsid w:val="003665F8"/>
    <w:rsid w:val="00366A95"/>
    <w:rsid w:val="00366C91"/>
    <w:rsid w:val="00366D21"/>
    <w:rsid w:val="00366FD2"/>
    <w:rsid w:val="00367079"/>
    <w:rsid w:val="003672D7"/>
    <w:rsid w:val="003673EA"/>
    <w:rsid w:val="0036756A"/>
    <w:rsid w:val="003675C2"/>
    <w:rsid w:val="00367631"/>
    <w:rsid w:val="003676EA"/>
    <w:rsid w:val="0036782A"/>
    <w:rsid w:val="00370060"/>
    <w:rsid w:val="003701C5"/>
    <w:rsid w:val="003701C7"/>
    <w:rsid w:val="0037032A"/>
    <w:rsid w:val="00370455"/>
    <w:rsid w:val="0037066D"/>
    <w:rsid w:val="00370851"/>
    <w:rsid w:val="0037112A"/>
    <w:rsid w:val="003712B8"/>
    <w:rsid w:val="00371526"/>
    <w:rsid w:val="003715EB"/>
    <w:rsid w:val="003718BF"/>
    <w:rsid w:val="003719C1"/>
    <w:rsid w:val="00371CDB"/>
    <w:rsid w:val="0037209D"/>
    <w:rsid w:val="00372370"/>
    <w:rsid w:val="00372694"/>
    <w:rsid w:val="00372736"/>
    <w:rsid w:val="00373630"/>
    <w:rsid w:val="003736B8"/>
    <w:rsid w:val="003737DC"/>
    <w:rsid w:val="003738C6"/>
    <w:rsid w:val="00373B40"/>
    <w:rsid w:val="003741C2"/>
    <w:rsid w:val="003746CC"/>
    <w:rsid w:val="003748D8"/>
    <w:rsid w:val="00374978"/>
    <w:rsid w:val="00374B2B"/>
    <w:rsid w:val="00375011"/>
    <w:rsid w:val="00375061"/>
    <w:rsid w:val="0037545D"/>
    <w:rsid w:val="003754E6"/>
    <w:rsid w:val="00375783"/>
    <w:rsid w:val="003758C9"/>
    <w:rsid w:val="003758CE"/>
    <w:rsid w:val="00375B96"/>
    <w:rsid w:val="00375D60"/>
    <w:rsid w:val="0037621F"/>
    <w:rsid w:val="00376298"/>
    <w:rsid w:val="003766B7"/>
    <w:rsid w:val="00376CFF"/>
    <w:rsid w:val="00376EB0"/>
    <w:rsid w:val="00376F23"/>
    <w:rsid w:val="00377117"/>
    <w:rsid w:val="00377124"/>
    <w:rsid w:val="003771A1"/>
    <w:rsid w:val="003773F5"/>
    <w:rsid w:val="00377836"/>
    <w:rsid w:val="00377ECC"/>
    <w:rsid w:val="0038052C"/>
    <w:rsid w:val="003805BF"/>
    <w:rsid w:val="003807AB"/>
    <w:rsid w:val="00380E0A"/>
    <w:rsid w:val="0038108E"/>
    <w:rsid w:val="0038136D"/>
    <w:rsid w:val="00381415"/>
    <w:rsid w:val="003814A4"/>
    <w:rsid w:val="003816E0"/>
    <w:rsid w:val="003816F1"/>
    <w:rsid w:val="0038189A"/>
    <w:rsid w:val="00381BD4"/>
    <w:rsid w:val="00381E1F"/>
    <w:rsid w:val="00381E6D"/>
    <w:rsid w:val="003821AC"/>
    <w:rsid w:val="003821CD"/>
    <w:rsid w:val="0038253A"/>
    <w:rsid w:val="0038258C"/>
    <w:rsid w:val="003826A6"/>
    <w:rsid w:val="00382758"/>
    <w:rsid w:val="0038299F"/>
    <w:rsid w:val="00382A45"/>
    <w:rsid w:val="00382E14"/>
    <w:rsid w:val="00382EEA"/>
    <w:rsid w:val="00382F62"/>
    <w:rsid w:val="00383131"/>
    <w:rsid w:val="00383512"/>
    <w:rsid w:val="003839AC"/>
    <w:rsid w:val="00383A14"/>
    <w:rsid w:val="00383A15"/>
    <w:rsid w:val="003841C2"/>
    <w:rsid w:val="003846BC"/>
    <w:rsid w:val="003846DA"/>
    <w:rsid w:val="003848E8"/>
    <w:rsid w:val="003849C7"/>
    <w:rsid w:val="003849CF"/>
    <w:rsid w:val="00384BA8"/>
    <w:rsid w:val="00384CAA"/>
    <w:rsid w:val="00384F20"/>
    <w:rsid w:val="0038513B"/>
    <w:rsid w:val="00385175"/>
    <w:rsid w:val="003854B6"/>
    <w:rsid w:val="003857E6"/>
    <w:rsid w:val="003858F2"/>
    <w:rsid w:val="00385BCE"/>
    <w:rsid w:val="00385D35"/>
    <w:rsid w:val="00386578"/>
    <w:rsid w:val="003866FA"/>
    <w:rsid w:val="00386746"/>
    <w:rsid w:val="0038675C"/>
    <w:rsid w:val="00386CAC"/>
    <w:rsid w:val="00387194"/>
    <w:rsid w:val="00387498"/>
    <w:rsid w:val="00387691"/>
    <w:rsid w:val="00387695"/>
    <w:rsid w:val="003877C4"/>
    <w:rsid w:val="003877E4"/>
    <w:rsid w:val="003879BC"/>
    <w:rsid w:val="00387D54"/>
    <w:rsid w:val="003903FA"/>
    <w:rsid w:val="00390796"/>
    <w:rsid w:val="00390F73"/>
    <w:rsid w:val="00391170"/>
    <w:rsid w:val="0039128C"/>
    <w:rsid w:val="003913D9"/>
    <w:rsid w:val="00391534"/>
    <w:rsid w:val="003917DD"/>
    <w:rsid w:val="00391945"/>
    <w:rsid w:val="00391E54"/>
    <w:rsid w:val="003924A2"/>
    <w:rsid w:val="0039266E"/>
    <w:rsid w:val="0039283A"/>
    <w:rsid w:val="00393057"/>
    <w:rsid w:val="003934D2"/>
    <w:rsid w:val="003936F3"/>
    <w:rsid w:val="0039379A"/>
    <w:rsid w:val="0039383E"/>
    <w:rsid w:val="00394236"/>
    <w:rsid w:val="0039489A"/>
    <w:rsid w:val="00394AC5"/>
    <w:rsid w:val="00394C7A"/>
    <w:rsid w:val="00394EA2"/>
    <w:rsid w:val="00395586"/>
    <w:rsid w:val="0039567F"/>
    <w:rsid w:val="003957D3"/>
    <w:rsid w:val="00395AC3"/>
    <w:rsid w:val="00396165"/>
    <w:rsid w:val="00396229"/>
    <w:rsid w:val="003967A2"/>
    <w:rsid w:val="00396A1F"/>
    <w:rsid w:val="00396B24"/>
    <w:rsid w:val="00396DEF"/>
    <w:rsid w:val="00396F59"/>
    <w:rsid w:val="00397396"/>
    <w:rsid w:val="00397B0C"/>
    <w:rsid w:val="00397CAA"/>
    <w:rsid w:val="00397E68"/>
    <w:rsid w:val="003A0157"/>
    <w:rsid w:val="003A07F9"/>
    <w:rsid w:val="003A0819"/>
    <w:rsid w:val="003A098D"/>
    <w:rsid w:val="003A0C86"/>
    <w:rsid w:val="003A0CCB"/>
    <w:rsid w:val="003A0D54"/>
    <w:rsid w:val="003A107D"/>
    <w:rsid w:val="003A10C4"/>
    <w:rsid w:val="003A14C2"/>
    <w:rsid w:val="003A1507"/>
    <w:rsid w:val="003A178C"/>
    <w:rsid w:val="003A1820"/>
    <w:rsid w:val="003A1A06"/>
    <w:rsid w:val="003A1C0B"/>
    <w:rsid w:val="003A1C8F"/>
    <w:rsid w:val="003A219C"/>
    <w:rsid w:val="003A2629"/>
    <w:rsid w:val="003A268F"/>
    <w:rsid w:val="003A26AE"/>
    <w:rsid w:val="003A2748"/>
    <w:rsid w:val="003A2B3F"/>
    <w:rsid w:val="003A2BE4"/>
    <w:rsid w:val="003A2C8E"/>
    <w:rsid w:val="003A2E4C"/>
    <w:rsid w:val="003A341F"/>
    <w:rsid w:val="003A365E"/>
    <w:rsid w:val="003A38E7"/>
    <w:rsid w:val="003A3A7D"/>
    <w:rsid w:val="003A3BD6"/>
    <w:rsid w:val="003A4189"/>
    <w:rsid w:val="003A43E0"/>
    <w:rsid w:val="003A45EF"/>
    <w:rsid w:val="003A485B"/>
    <w:rsid w:val="003A4A32"/>
    <w:rsid w:val="003A4AD5"/>
    <w:rsid w:val="003A4D09"/>
    <w:rsid w:val="003A5001"/>
    <w:rsid w:val="003A5742"/>
    <w:rsid w:val="003A5879"/>
    <w:rsid w:val="003A588F"/>
    <w:rsid w:val="003A5F92"/>
    <w:rsid w:val="003A63B1"/>
    <w:rsid w:val="003A643A"/>
    <w:rsid w:val="003A664E"/>
    <w:rsid w:val="003A668A"/>
    <w:rsid w:val="003A6741"/>
    <w:rsid w:val="003A675A"/>
    <w:rsid w:val="003A69AE"/>
    <w:rsid w:val="003A6D1B"/>
    <w:rsid w:val="003A7426"/>
    <w:rsid w:val="003A7B08"/>
    <w:rsid w:val="003A7DA0"/>
    <w:rsid w:val="003A7F52"/>
    <w:rsid w:val="003B0340"/>
    <w:rsid w:val="003B04F9"/>
    <w:rsid w:val="003B0B9B"/>
    <w:rsid w:val="003B0DF6"/>
    <w:rsid w:val="003B0F6F"/>
    <w:rsid w:val="003B106C"/>
    <w:rsid w:val="003B130C"/>
    <w:rsid w:val="003B1B4A"/>
    <w:rsid w:val="003B1CCB"/>
    <w:rsid w:val="003B2240"/>
    <w:rsid w:val="003B25B1"/>
    <w:rsid w:val="003B2711"/>
    <w:rsid w:val="003B29E5"/>
    <w:rsid w:val="003B2DB9"/>
    <w:rsid w:val="003B327D"/>
    <w:rsid w:val="003B3907"/>
    <w:rsid w:val="003B3937"/>
    <w:rsid w:val="003B3974"/>
    <w:rsid w:val="003B3AFE"/>
    <w:rsid w:val="003B3C3E"/>
    <w:rsid w:val="003B3E10"/>
    <w:rsid w:val="003B3E50"/>
    <w:rsid w:val="003B4CF0"/>
    <w:rsid w:val="003B5140"/>
    <w:rsid w:val="003B53D2"/>
    <w:rsid w:val="003B5574"/>
    <w:rsid w:val="003B55F3"/>
    <w:rsid w:val="003B5693"/>
    <w:rsid w:val="003B5874"/>
    <w:rsid w:val="003B58CA"/>
    <w:rsid w:val="003B58DD"/>
    <w:rsid w:val="003B5F87"/>
    <w:rsid w:val="003B6892"/>
    <w:rsid w:val="003B6A6A"/>
    <w:rsid w:val="003B6C32"/>
    <w:rsid w:val="003B6D79"/>
    <w:rsid w:val="003B6DE6"/>
    <w:rsid w:val="003B6EFE"/>
    <w:rsid w:val="003B739A"/>
    <w:rsid w:val="003B75EE"/>
    <w:rsid w:val="003B77F5"/>
    <w:rsid w:val="003B7E16"/>
    <w:rsid w:val="003C00A3"/>
    <w:rsid w:val="003C0694"/>
    <w:rsid w:val="003C089A"/>
    <w:rsid w:val="003C0A2E"/>
    <w:rsid w:val="003C0DF5"/>
    <w:rsid w:val="003C106D"/>
    <w:rsid w:val="003C12EC"/>
    <w:rsid w:val="003C179D"/>
    <w:rsid w:val="003C1F83"/>
    <w:rsid w:val="003C1FD6"/>
    <w:rsid w:val="003C249D"/>
    <w:rsid w:val="003C2697"/>
    <w:rsid w:val="003C2BA6"/>
    <w:rsid w:val="003C3051"/>
    <w:rsid w:val="003C3211"/>
    <w:rsid w:val="003C342C"/>
    <w:rsid w:val="003C345B"/>
    <w:rsid w:val="003C37D8"/>
    <w:rsid w:val="003C3912"/>
    <w:rsid w:val="003C3A14"/>
    <w:rsid w:val="003C3A27"/>
    <w:rsid w:val="003C3E8E"/>
    <w:rsid w:val="003C3FD7"/>
    <w:rsid w:val="003C40A7"/>
    <w:rsid w:val="003C42C7"/>
    <w:rsid w:val="003C443C"/>
    <w:rsid w:val="003C44EC"/>
    <w:rsid w:val="003C4682"/>
    <w:rsid w:val="003C4783"/>
    <w:rsid w:val="003C4D8B"/>
    <w:rsid w:val="003C4DA6"/>
    <w:rsid w:val="003C53CB"/>
    <w:rsid w:val="003C5524"/>
    <w:rsid w:val="003C5566"/>
    <w:rsid w:val="003C560A"/>
    <w:rsid w:val="003C56ED"/>
    <w:rsid w:val="003C5A70"/>
    <w:rsid w:val="003C5D4E"/>
    <w:rsid w:val="003C629E"/>
    <w:rsid w:val="003C663B"/>
    <w:rsid w:val="003C67ED"/>
    <w:rsid w:val="003C684F"/>
    <w:rsid w:val="003C6A35"/>
    <w:rsid w:val="003C6BEA"/>
    <w:rsid w:val="003C6D0B"/>
    <w:rsid w:val="003C6E27"/>
    <w:rsid w:val="003C756E"/>
    <w:rsid w:val="003C75D0"/>
    <w:rsid w:val="003C7832"/>
    <w:rsid w:val="003C7C2D"/>
    <w:rsid w:val="003D01C6"/>
    <w:rsid w:val="003D0293"/>
    <w:rsid w:val="003D02EE"/>
    <w:rsid w:val="003D0428"/>
    <w:rsid w:val="003D0639"/>
    <w:rsid w:val="003D074D"/>
    <w:rsid w:val="003D0AAE"/>
    <w:rsid w:val="003D0E7A"/>
    <w:rsid w:val="003D1194"/>
    <w:rsid w:val="003D1434"/>
    <w:rsid w:val="003D165E"/>
    <w:rsid w:val="003D16FE"/>
    <w:rsid w:val="003D1806"/>
    <w:rsid w:val="003D18A4"/>
    <w:rsid w:val="003D19AF"/>
    <w:rsid w:val="003D1A0B"/>
    <w:rsid w:val="003D1DE8"/>
    <w:rsid w:val="003D20AE"/>
    <w:rsid w:val="003D216D"/>
    <w:rsid w:val="003D282B"/>
    <w:rsid w:val="003D2ACD"/>
    <w:rsid w:val="003D319B"/>
    <w:rsid w:val="003D3223"/>
    <w:rsid w:val="003D337E"/>
    <w:rsid w:val="003D39FD"/>
    <w:rsid w:val="003D3E9D"/>
    <w:rsid w:val="003D3F61"/>
    <w:rsid w:val="003D43E2"/>
    <w:rsid w:val="003D4838"/>
    <w:rsid w:val="003D4D5E"/>
    <w:rsid w:val="003D4ECB"/>
    <w:rsid w:val="003D5289"/>
    <w:rsid w:val="003D56CE"/>
    <w:rsid w:val="003D5C9C"/>
    <w:rsid w:val="003D5DA6"/>
    <w:rsid w:val="003D5F9A"/>
    <w:rsid w:val="003D6262"/>
    <w:rsid w:val="003D642D"/>
    <w:rsid w:val="003D668A"/>
    <w:rsid w:val="003D6BDB"/>
    <w:rsid w:val="003D6C67"/>
    <w:rsid w:val="003D6C80"/>
    <w:rsid w:val="003D6DB4"/>
    <w:rsid w:val="003D6FF9"/>
    <w:rsid w:val="003D7083"/>
    <w:rsid w:val="003D74CB"/>
    <w:rsid w:val="003D755E"/>
    <w:rsid w:val="003D7D7F"/>
    <w:rsid w:val="003E01CC"/>
    <w:rsid w:val="003E0689"/>
    <w:rsid w:val="003E0CED"/>
    <w:rsid w:val="003E0E9D"/>
    <w:rsid w:val="003E0EC0"/>
    <w:rsid w:val="003E113C"/>
    <w:rsid w:val="003E13F0"/>
    <w:rsid w:val="003E17FD"/>
    <w:rsid w:val="003E1845"/>
    <w:rsid w:val="003E196C"/>
    <w:rsid w:val="003E1A66"/>
    <w:rsid w:val="003E1B14"/>
    <w:rsid w:val="003E2268"/>
    <w:rsid w:val="003E2621"/>
    <w:rsid w:val="003E27FC"/>
    <w:rsid w:val="003E2901"/>
    <w:rsid w:val="003E304F"/>
    <w:rsid w:val="003E37B2"/>
    <w:rsid w:val="003E3839"/>
    <w:rsid w:val="003E3884"/>
    <w:rsid w:val="003E3B7D"/>
    <w:rsid w:val="003E3CA8"/>
    <w:rsid w:val="003E3F55"/>
    <w:rsid w:val="003E3F81"/>
    <w:rsid w:val="003E5122"/>
    <w:rsid w:val="003E525A"/>
    <w:rsid w:val="003E529D"/>
    <w:rsid w:val="003E532B"/>
    <w:rsid w:val="003E5383"/>
    <w:rsid w:val="003E5661"/>
    <w:rsid w:val="003E5882"/>
    <w:rsid w:val="003E5DD4"/>
    <w:rsid w:val="003E6497"/>
    <w:rsid w:val="003E67A5"/>
    <w:rsid w:val="003E6883"/>
    <w:rsid w:val="003E6C1A"/>
    <w:rsid w:val="003E6E6D"/>
    <w:rsid w:val="003E6EFE"/>
    <w:rsid w:val="003E70BA"/>
    <w:rsid w:val="003E7113"/>
    <w:rsid w:val="003E74F2"/>
    <w:rsid w:val="003E763A"/>
    <w:rsid w:val="003E7793"/>
    <w:rsid w:val="003E78D8"/>
    <w:rsid w:val="003F07E1"/>
    <w:rsid w:val="003F0B86"/>
    <w:rsid w:val="003F0D06"/>
    <w:rsid w:val="003F0D24"/>
    <w:rsid w:val="003F0E73"/>
    <w:rsid w:val="003F0EB1"/>
    <w:rsid w:val="003F0F56"/>
    <w:rsid w:val="003F1234"/>
    <w:rsid w:val="003F1278"/>
    <w:rsid w:val="003F130F"/>
    <w:rsid w:val="003F1651"/>
    <w:rsid w:val="003F16E7"/>
    <w:rsid w:val="003F18B6"/>
    <w:rsid w:val="003F1C56"/>
    <w:rsid w:val="003F1E77"/>
    <w:rsid w:val="003F2062"/>
    <w:rsid w:val="003F20D6"/>
    <w:rsid w:val="003F28BF"/>
    <w:rsid w:val="003F2A36"/>
    <w:rsid w:val="003F34A1"/>
    <w:rsid w:val="003F3582"/>
    <w:rsid w:val="003F3709"/>
    <w:rsid w:val="003F3842"/>
    <w:rsid w:val="003F3A56"/>
    <w:rsid w:val="003F3CE6"/>
    <w:rsid w:val="003F3DDE"/>
    <w:rsid w:val="003F4071"/>
    <w:rsid w:val="003F40F1"/>
    <w:rsid w:val="003F418F"/>
    <w:rsid w:val="003F4672"/>
    <w:rsid w:val="003F4702"/>
    <w:rsid w:val="003F49B9"/>
    <w:rsid w:val="003F4D5B"/>
    <w:rsid w:val="003F570D"/>
    <w:rsid w:val="003F582E"/>
    <w:rsid w:val="003F598E"/>
    <w:rsid w:val="003F59AB"/>
    <w:rsid w:val="003F5AF0"/>
    <w:rsid w:val="003F5D5C"/>
    <w:rsid w:val="003F6151"/>
    <w:rsid w:val="003F63B2"/>
    <w:rsid w:val="003F6720"/>
    <w:rsid w:val="003F7284"/>
    <w:rsid w:val="003F72A7"/>
    <w:rsid w:val="003F7E03"/>
    <w:rsid w:val="00400523"/>
    <w:rsid w:val="00400536"/>
    <w:rsid w:val="004007F8"/>
    <w:rsid w:val="004009B0"/>
    <w:rsid w:val="00400A56"/>
    <w:rsid w:val="00400A65"/>
    <w:rsid w:val="00400F92"/>
    <w:rsid w:val="00401152"/>
    <w:rsid w:val="00401164"/>
    <w:rsid w:val="004012DE"/>
    <w:rsid w:val="004012FA"/>
    <w:rsid w:val="0040198B"/>
    <w:rsid w:val="004019E9"/>
    <w:rsid w:val="00401A55"/>
    <w:rsid w:val="00401B09"/>
    <w:rsid w:val="00401CB4"/>
    <w:rsid w:val="00401E9E"/>
    <w:rsid w:val="004023F6"/>
    <w:rsid w:val="00402622"/>
    <w:rsid w:val="00402777"/>
    <w:rsid w:val="00402A61"/>
    <w:rsid w:val="00402DFE"/>
    <w:rsid w:val="00402F47"/>
    <w:rsid w:val="00403193"/>
    <w:rsid w:val="004032A2"/>
    <w:rsid w:val="004032F9"/>
    <w:rsid w:val="00403683"/>
    <w:rsid w:val="00403828"/>
    <w:rsid w:val="00403C24"/>
    <w:rsid w:val="00403E85"/>
    <w:rsid w:val="00404338"/>
    <w:rsid w:val="004043C7"/>
    <w:rsid w:val="0040476B"/>
    <w:rsid w:val="00404A5B"/>
    <w:rsid w:val="00404CF5"/>
    <w:rsid w:val="00404E77"/>
    <w:rsid w:val="004050D7"/>
    <w:rsid w:val="0040513F"/>
    <w:rsid w:val="00405292"/>
    <w:rsid w:val="00405A96"/>
    <w:rsid w:val="00405BB3"/>
    <w:rsid w:val="00405FB1"/>
    <w:rsid w:val="00406034"/>
    <w:rsid w:val="0040614C"/>
    <w:rsid w:val="004061AD"/>
    <w:rsid w:val="004061FF"/>
    <w:rsid w:val="004064CA"/>
    <w:rsid w:val="004065BA"/>
    <w:rsid w:val="004065F9"/>
    <w:rsid w:val="0040664D"/>
    <w:rsid w:val="00406726"/>
    <w:rsid w:val="00406F68"/>
    <w:rsid w:val="00407371"/>
    <w:rsid w:val="00407485"/>
    <w:rsid w:val="004074DD"/>
    <w:rsid w:val="004075D0"/>
    <w:rsid w:val="004077ED"/>
    <w:rsid w:val="00407DAE"/>
    <w:rsid w:val="00410124"/>
    <w:rsid w:val="004105C4"/>
    <w:rsid w:val="004106B8"/>
    <w:rsid w:val="004109FD"/>
    <w:rsid w:val="00410A56"/>
    <w:rsid w:val="00410AAD"/>
    <w:rsid w:val="00410FBE"/>
    <w:rsid w:val="004111B5"/>
    <w:rsid w:val="00411547"/>
    <w:rsid w:val="004117EB"/>
    <w:rsid w:val="004119EE"/>
    <w:rsid w:val="00411B76"/>
    <w:rsid w:val="004120C4"/>
    <w:rsid w:val="0041219B"/>
    <w:rsid w:val="004123C5"/>
    <w:rsid w:val="004124AF"/>
    <w:rsid w:val="004124C8"/>
    <w:rsid w:val="004124FD"/>
    <w:rsid w:val="00412567"/>
    <w:rsid w:val="0041261C"/>
    <w:rsid w:val="00412C5E"/>
    <w:rsid w:val="00412D58"/>
    <w:rsid w:val="004131AF"/>
    <w:rsid w:val="00413327"/>
    <w:rsid w:val="00413F1C"/>
    <w:rsid w:val="00413FF2"/>
    <w:rsid w:val="004140BA"/>
    <w:rsid w:val="00414155"/>
    <w:rsid w:val="004149AF"/>
    <w:rsid w:val="00414BE0"/>
    <w:rsid w:val="00414CBF"/>
    <w:rsid w:val="00414D3C"/>
    <w:rsid w:val="00414F9C"/>
    <w:rsid w:val="00415358"/>
    <w:rsid w:val="0041540F"/>
    <w:rsid w:val="004156B4"/>
    <w:rsid w:val="004157C8"/>
    <w:rsid w:val="004158DC"/>
    <w:rsid w:val="00415A4E"/>
    <w:rsid w:val="00415DE9"/>
    <w:rsid w:val="00415F2D"/>
    <w:rsid w:val="00415F52"/>
    <w:rsid w:val="004162E8"/>
    <w:rsid w:val="0041688C"/>
    <w:rsid w:val="004168F5"/>
    <w:rsid w:val="00416D7F"/>
    <w:rsid w:val="00416F0E"/>
    <w:rsid w:val="004171F9"/>
    <w:rsid w:val="00417270"/>
    <w:rsid w:val="00417716"/>
    <w:rsid w:val="0041771A"/>
    <w:rsid w:val="00417AAF"/>
    <w:rsid w:val="00417BD3"/>
    <w:rsid w:val="00417CF9"/>
    <w:rsid w:val="004201E4"/>
    <w:rsid w:val="00421435"/>
    <w:rsid w:val="00421E71"/>
    <w:rsid w:val="00421F1C"/>
    <w:rsid w:val="00421F7A"/>
    <w:rsid w:val="00422444"/>
    <w:rsid w:val="00422AD6"/>
    <w:rsid w:val="00422B26"/>
    <w:rsid w:val="00422D9C"/>
    <w:rsid w:val="00422E10"/>
    <w:rsid w:val="00422E9D"/>
    <w:rsid w:val="00423071"/>
    <w:rsid w:val="004230E7"/>
    <w:rsid w:val="0042312E"/>
    <w:rsid w:val="00423720"/>
    <w:rsid w:val="00423768"/>
    <w:rsid w:val="0042385C"/>
    <w:rsid w:val="00423E6B"/>
    <w:rsid w:val="00423F17"/>
    <w:rsid w:val="004240DE"/>
    <w:rsid w:val="00424157"/>
    <w:rsid w:val="00424167"/>
    <w:rsid w:val="00424257"/>
    <w:rsid w:val="0042473E"/>
    <w:rsid w:val="00424DCA"/>
    <w:rsid w:val="00424F08"/>
    <w:rsid w:val="00425361"/>
    <w:rsid w:val="00425561"/>
    <w:rsid w:val="0042587A"/>
    <w:rsid w:val="00425AA4"/>
    <w:rsid w:val="00425AAC"/>
    <w:rsid w:val="00425D85"/>
    <w:rsid w:val="0042623D"/>
    <w:rsid w:val="00426318"/>
    <w:rsid w:val="00426487"/>
    <w:rsid w:val="00426523"/>
    <w:rsid w:val="0042671F"/>
    <w:rsid w:val="00426726"/>
    <w:rsid w:val="00426928"/>
    <w:rsid w:val="00426CCC"/>
    <w:rsid w:val="00426D8C"/>
    <w:rsid w:val="00426FF8"/>
    <w:rsid w:val="00427119"/>
    <w:rsid w:val="00427687"/>
    <w:rsid w:val="00427696"/>
    <w:rsid w:val="004278BD"/>
    <w:rsid w:val="00427B92"/>
    <w:rsid w:val="00427CFA"/>
    <w:rsid w:val="00427D1A"/>
    <w:rsid w:val="00427DC6"/>
    <w:rsid w:val="0043005B"/>
    <w:rsid w:val="004305D2"/>
    <w:rsid w:val="00430770"/>
    <w:rsid w:val="004309D9"/>
    <w:rsid w:val="00430FD1"/>
    <w:rsid w:val="0043143B"/>
    <w:rsid w:val="00431E41"/>
    <w:rsid w:val="00431FA4"/>
    <w:rsid w:val="00431FEF"/>
    <w:rsid w:val="004321D7"/>
    <w:rsid w:val="00432534"/>
    <w:rsid w:val="004325D3"/>
    <w:rsid w:val="00432ED6"/>
    <w:rsid w:val="00432F11"/>
    <w:rsid w:val="00433585"/>
    <w:rsid w:val="00433647"/>
    <w:rsid w:val="00433804"/>
    <w:rsid w:val="00433A12"/>
    <w:rsid w:val="00433AAC"/>
    <w:rsid w:val="00433B54"/>
    <w:rsid w:val="00433E21"/>
    <w:rsid w:val="0043426B"/>
    <w:rsid w:val="00434B42"/>
    <w:rsid w:val="00434DCF"/>
    <w:rsid w:val="00434DF1"/>
    <w:rsid w:val="004352B4"/>
    <w:rsid w:val="0043582D"/>
    <w:rsid w:val="0043598C"/>
    <w:rsid w:val="00435B79"/>
    <w:rsid w:val="00435E83"/>
    <w:rsid w:val="00435ECA"/>
    <w:rsid w:val="0043657B"/>
    <w:rsid w:val="004365A0"/>
    <w:rsid w:val="004366FD"/>
    <w:rsid w:val="00436AFA"/>
    <w:rsid w:val="00436ECC"/>
    <w:rsid w:val="00436FC8"/>
    <w:rsid w:val="0043712D"/>
    <w:rsid w:val="004373A1"/>
    <w:rsid w:val="00437618"/>
    <w:rsid w:val="0043770A"/>
    <w:rsid w:val="004378B7"/>
    <w:rsid w:val="00437A61"/>
    <w:rsid w:val="00437C73"/>
    <w:rsid w:val="00437DF9"/>
    <w:rsid w:val="00437F24"/>
    <w:rsid w:val="00437F36"/>
    <w:rsid w:val="00440030"/>
    <w:rsid w:val="00440048"/>
    <w:rsid w:val="004402B8"/>
    <w:rsid w:val="004403D7"/>
    <w:rsid w:val="004404E2"/>
    <w:rsid w:val="004408F0"/>
    <w:rsid w:val="00440A09"/>
    <w:rsid w:val="0044111B"/>
    <w:rsid w:val="00441873"/>
    <w:rsid w:val="004419A7"/>
    <w:rsid w:val="00441BE9"/>
    <w:rsid w:val="004421EC"/>
    <w:rsid w:val="0044241E"/>
    <w:rsid w:val="0044242D"/>
    <w:rsid w:val="00442705"/>
    <w:rsid w:val="004427C9"/>
    <w:rsid w:val="00442A0C"/>
    <w:rsid w:val="00442AF3"/>
    <w:rsid w:val="004431F3"/>
    <w:rsid w:val="004433EC"/>
    <w:rsid w:val="00443414"/>
    <w:rsid w:val="00443430"/>
    <w:rsid w:val="004434DD"/>
    <w:rsid w:val="004437F0"/>
    <w:rsid w:val="00443A8A"/>
    <w:rsid w:val="00443DE3"/>
    <w:rsid w:val="00443ED4"/>
    <w:rsid w:val="00443FF5"/>
    <w:rsid w:val="00444023"/>
    <w:rsid w:val="00444587"/>
    <w:rsid w:val="00444A3B"/>
    <w:rsid w:val="00444F71"/>
    <w:rsid w:val="0044510B"/>
    <w:rsid w:val="0044521D"/>
    <w:rsid w:val="004455DE"/>
    <w:rsid w:val="004457D5"/>
    <w:rsid w:val="004458DF"/>
    <w:rsid w:val="004459AB"/>
    <w:rsid w:val="00445AA9"/>
    <w:rsid w:val="00445B77"/>
    <w:rsid w:val="00445CE4"/>
    <w:rsid w:val="00445D54"/>
    <w:rsid w:val="00446184"/>
    <w:rsid w:val="004462E9"/>
    <w:rsid w:val="0044636D"/>
    <w:rsid w:val="00446600"/>
    <w:rsid w:val="00446A47"/>
    <w:rsid w:val="00446D49"/>
    <w:rsid w:val="004473D1"/>
    <w:rsid w:val="00447FCA"/>
    <w:rsid w:val="00447FED"/>
    <w:rsid w:val="0045014C"/>
    <w:rsid w:val="0045041B"/>
    <w:rsid w:val="004505F2"/>
    <w:rsid w:val="00450657"/>
    <w:rsid w:val="0045096E"/>
    <w:rsid w:val="00450978"/>
    <w:rsid w:val="00450C23"/>
    <w:rsid w:val="00450CB0"/>
    <w:rsid w:val="00450F4F"/>
    <w:rsid w:val="004511BA"/>
    <w:rsid w:val="004511C8"/>
    <w:rsid w:val="0045129B"/>
    <w:rsid w:val="004515B2"/>
    <w:rsid w:val="00451634"/>
    <w:rsid w:val="00451680"/>
    <w:rsid w:val="0045181E"/>
    <w:rsid w:val="0045182B"/>
    <w:rsid w:val="00451ADB"/>
    <w:rsid w:val="00451C34"/>
    <w:rsid w:val="004520E8"/>
    <w:rsid w:val="004526A0"/>
    <w:rsid w:val="00452833"/>
    <w:rsid w:val="00452A70"/>
    <w:rsid w:val="00452D66"/>
    <w:rsid w:val="00453218"/>
    <w:rsid w:val="00453896"/>
    <w:rsid w:val="004538CB"/>
    <w:rsid w:val="00453916"/>
    <w:rsid w:val="0045400D"/>
    <w:rsid w:val="00454162"/>
    <w:rsid w:val="004545A7"/>
    <w:rsid w:val="00454BA4"/>
    <w:rsid w:val="00454D6E"/>
    <w:rsid w:val="00454E75"/>
    <w:rsid w:val="00454E82"/>
    <w:rsid w:val="0045536E"/>
    <w:rsid w:val="00455433"/>
    <w:rsid w:val="00455539"/>
    <w:rsid w:val="00455675"/>
    <w:rsid w:val="00455756"/>
    <w:rsid w:val="0045580D"/>
    <w:rsid w:val="0045583D"/>
    <w:rsid w:val="00455B27"/>
    <w:rsid w:val="00455BBE"/>
    <w:rsid w:val="00455F3A"/>
    <w:rsid w:val="004562CE"/>
    <w:rsid w:val="004566A0"/>
    <w:rsid w:val="0045697A"/>
    <w:rsid w:val="004569E1"/>
    <w:rsid w:val="00456AA8"/>
    <w:rsid w:val="00456BA9"/>
    <w:rsid w:val="00456F3F"/>
    <w:rsid w:val="00456F52"/>
    <w:rsid w:val="00456F8E"/>
    <w:rsid w:val="00457256"/>
    <w:rsid w:val="00457D0B"/>
    <w:rsid w:val="00457F58"/>
    <w:rsid w:val="00460074"/>
    <w:rsid w:val="004602ED"/>
    <w:rsid w:val="0046035B"/>
    <w:rsid w:val="004604D8"/>
    <w:rsid w:val="00460597"/>
    <w:rsid w:val="004614A8"/>
    <w:rsid w:val="00461F28"/>
    <w:rsid w:val="0046258C"/>
    <w:rsid w:val="004626B2"/>
    <w:rsid w:val="00462ADA"/>
    <w:rsid w:val="00462B51"/>
    <w:rsid w:val="00462BC4"/>
    <w:rsid w:val="00462CEA"/>
    <w:rsid w:val="00462D4F"/>
    <w:rsid w:val="00462DA7"/>
    <w:rsid w:val="00462F35"/>
    <w:rsid w:val="004637FB"/>
    <w:rsid w:val="0046387A"/>
    <w:rsid w:val="00463A94"/>
    <w:rsid w:val="00463AF8"/>
    <w:rsid w:val="00463F2E"/>
    <w:rsid w:val="00464226"/>
    <w:rsid w:val="00464392"/>
    <w:rsid w:val="0046463B"/>
    <w:rsid w:val="004648F5"/>
    <w:rsid w:val="00464AD1"/>
    <w:rsid w:val="00464D6D"/>
    <w:rsid w:val="0046512B"/>
    <w:rsid w:val="004653CF"/>
    <w:rsid w:val="004653EF"/>
    <w:rsid w:val="004656CA"/>
    <w:rsid w:val="00466382"/>
    <w:rsid w:val="00466787"/>
    <w:rsid w:val="004667E2"/>
    <w:rsid w:val="00466A85"/>
    <w:rsid w:val="00466D1E"/>
    <w:rsid w:val="00467005"/>
    <w:rsid w:val="00467047"/>
    <w:rsid w:val="0046718E"/>
    <w:rsid w:val="004672D6"/>
    <w:rsid w:val="00467444"/>
    <w:rsid w:val="004674C5"/>
    <w:rsid w:val="00467776"/>
    <w:rsid w:val="004677C5"/>
    <w:rsid w:val="00467CB2"/>
    <w:rsid w:val="00467F5D"/>
    <w:rsid w:val="00467FF0"/>
    <w:rsid w:val="0047048F"/>
    <w:rsid w:val="004704ED"/>
    <w:rsid w:val="00470550"/>
    <w:rsid w:val="004705DA"/>
    <w:rsid w:val="00470C6A"/>
    <w:rsid w:val="00470D48"/>
    <w:rsid w:val="00470DBD"/>
    <w:rsid w:val="00470F3C"/>
    <w:rsid w:val="0047138F"/>
    <w:rsid w:val="004713B6"/>
    <w:rsid w:val="00471590"/>
    <w:rsid w:val="004715A1"/>
    <w:rsid w:val="004717A8"/>
    <w:rsid w:val="00471F1B"/>
    <w:rsid w:val="004720DF"/>
    <w:rsid w:val="004720ED"/>
    <w:rsid w:val="004726D1"/>
    <w:rsid w:val="00472965"/>
    <w:rsid w:val="00472A66"/>
    <w:rsid w:val="004733EC"/>
    <w:rsid w:val="00473549"/>
    <w:rsid w:val="00473576"/>
    <w:rsid w:val="00473593"/>
    <w:rsid w:val="00473627"/>
    <w:rsid w:val="00473728"/>
    <w:rsid w:val="00473A7A"/>
    <w:rsid w:val="00473BB6"/>
    <w:rsid w:val="00473CE3"/>
    <w:rsid w:val="00473CED"/>
    <w:rsid w:val="004742E4"/>
    <w:rsid w:val="00474653"/>
    <w:rsid w:val="00474A24"/>
    <w:rsid w:val="004752F9"/>
    <w:rsid w:val="00475320"/>
    <w:rsid w:val="004757CC"/>
    <w:rsid w:val="004764EB"/>
    <w:rsid w:val="00476D71"/>
    <w:rsid w:val="00476EE5"/>
    <w:rsid w:val="0047736D"/>
    <w:rsid w:val="004776F0"/>
    <w:rsid w:val="00477844"/>
    <w:rsid w:val="00477AD1"/>
    <w:rsid w:val="00477AF7"/>
    <w:rsid w:val="00477D5A"/>
    <w:rsid w:val="00477DFA"/>
    <w:rsid w:val="00480214"/>
    <w:rsid w:val="004806A2"/>
    <w:rsid w:val="004806C3"/>
    <w:rsid w:val="00480905"/>
    <w:rsid w:val="00480A03"/>
    <w:rsid w:val="00480F16"/>
    <w:rsid w:val="00481111"/>
    <w:rsid w:val="00481545"/>
    <w:rsid w:val="00481893"/>
    <w:rsid w:val="0048197D"/>
    <w:rsid w:val="00481A1E"/>
    <w:rsid w:val="00481CDD"/>
    <w:rsid w:val="00481D29"/>
    <w:rsid w:val="00481EDF"/>
    <w:rsid w:val="00481F24"/>
    <w:rsid w:val="00481F33"/>
    <w:rsid w:val="0048214C"/>
    <w:rsid w:val="0048224D"/>
    <w:rsid w:val="00482640"/>
    <w:rsid w:val="0048270D"/>
    <w:rsid w:val="00482C5B"/>
    <w:rsid w:val="00482E37"/>
    <w:rsid w:val="00482E49"/>
    <w:rsid w:val="00482F0C"/>
    <w:rsid w:val="0048303C"/>
    <w:rsid w:val="00483199"/>
    <w:rsid w:val="004834FB"/>
    <w:rsid w:val="00483D7A"/>
    <w:rsid w:val="00483E0A"/>
    <w:rsid w:val="00483FD4"/>
    <w:rsid w:val="00484107"/>
    <w:rsid w:val="004842E7"/>
    <w:rsid w:val="00484683"/>
    <w:rsid w:val="004846DF"/>
    <w:rsid w:val="00484884"/>
    <w:rsid w:val="00484935"/>
    <w:rsid w:val="00484969"/>
    <w:rsid w:val="00484978"/>
    <w:rsid w:val="00484A71"/>
    <w:rsid w:val="00484B08"/>
    <w:rsid w:val="00484BB2"/>
    <w:rsid w:val="00484D31"/>
    <w:rsid w:val="00484ECE"/>
    <w:rsid w:val="0048526A"/>
    <w:rsid w:val="004852D6"/>
    <w:rsid w:val="0048583C"/>
    <w:rsid w:val="0048586D"/>
    <w:rsid w:val="004858B6"/>
    <w:rsid w:val="004858F6"/>
    <w:rsid w:val="00485CC0"/>
    <w:rsid w:val="00485CCA"/>
    <w:rsid w:val="00485D1F"/>
    <w:rsid w:val="00485D45"/>
    <w:rsid w:val="00485F59"/>
    <w:rsid w:val="0048607D"/>
    <w:rsid w:val="004860DE"/>
    <w:rsid w:val="0048664D"/>
    <w:rsid w:val="004866F1"/>
    <w:rsid w:val="00486712"/>
    <w:rsid w:val="00486716"/>
    <w:rsid w:val="00486910"/>
    <w:rsid w:val="00486995"/>
    <w:rsid w:val="00486AF2"/>
    <w:rsid w:val="00486BE2"/>
    <w:rsid w:val="0048741B"/>
    <w:rsid w:val="004878F1"/>
    <w:rsid w:val="00487D73"/>
    <w:rsid w:val="00487DEA"/>
    <w:rsid w:val="004902D7"/>
    <w:rsid w:val="004902ED"/>
    <w:rsid w:val="0049032C"/>
    <w:rsid w:val="00490345"/>
    <w:rsid w:val="00490E9C"/>
    <w:rsid w:val="00491028"/>
    <w:rsid w:val="004912B5"/>
    <w:rsid w:val="0049141B"/>
    <w:rsid w:val="00491765"/>
    <w:rsid w:val="0049186B"/>
    <w:rsid w:val="00491A57"/>
    <w:rsid w:val="00491B9A"/>
    <w:rsid w:val="00491C35"/>
    <w:rsid w:val="0049206B"/>
    <w:rsid w:val="004920FA"/>
    <w:rsid w:val="0049258F"/>
    <w:rsid w:val="0049259B"/>
    <w:rsid w:val="004925D1"/>
    <w:rsid w:val="004928DA"/>
    <w:rsid w:val="00492E7F"/>
    <w:rsid w:val="00492EF4"/>
    <w:rsid w:val="004932B6"/>
    <w:rsid w:val="004932F6"/>
    <w:rsid w:val="004934FA"/>
    <w:rsid w:val="00493792"/>
    <w:rsid w:val="00493A36"/>
    <w:rsid w:val="00493E31"/>
    <w:rsid w:val="00493EDB"/>
    <w:rsid w:val="00493EE4"/>
    <w:rsid w:val="004940D1"/>
    <w:rsid w:val="004942B2"/>
    <w:rsid w:val="0049442F"/>
    <w:rsid w:val="00494992"/>
    <w:rsid w:val="00494A5C"/>
    <w:rsid w:val="00494F53"/>
    <w:rsid w:val="00494F7F"/>
    <w:rsid w:val="00495065"/>
    <w:rsid w:val="004950AE"/>
    <w:rsid w:val="004951CC"/>
    <w:rsid w:val="004952EF"/>
    <w:rsid w:val="0049541F"/>
    <w:rsid w:val="0049545C"/>
    <w:rsid w:val="0049569C"/>
    <w:rsid w:val="004958C0"/>
    <w:rsid w:val="0049591F"/>
    <w:rsid w:val="00495A65"/>
    <w:rsid w:val="00495B31"/>
    <w:rsid w:val="00495B92"/>
    <w:rsid w:val="00495C70"/>
    <w:rsid w:val="0049659B"/>
    <w:rsid w:val="0049669E"/>
    <w:rsid w:val="00496899"/>
    <w:rsid w:val="00496C42"/>
    <w:rsid w:val="00496CCE"/>
    <w:rsid w:val="00496FDB"/>
    <w:rsid w:val="0049735E"/>
    <w:rsid w:val="00497913"/>
    <w:rsid w:val="00497BC3"/>
    <w:rsid w:val="004A0C53"/>
    <w:rsid w:val="004A0CF7"/>
    <w:rsid w:val="004A0FA9"/>
    <w:rsid w:val="004A1589"/>
    <w:rsid w:val="004A1710"/>
    <w:rsid w:val="004A1833"/>
    <w:rsid w:val="004A19B3"/>
    <w:rsid w:val="004A1B20"/>
    <w:rsid w:val="004A1D49"/>
    <w:rsid w:val="004A1D86"/>
    <w:rsid w:val="004A202D"/>
    <w:rsid w:val="004A2409"/>
    <w:rsid w:val="004A29CE"/>
    <w:rsid w:val="004A333D"/>
    <w:rsid w:val="004A34DA"/>
    <w:rsid w:val="004A3851"/>
    <w:rsid w:val="004A3D22"/>
    <w:rsid w:val="004A3DCA"/>
    <w:rsid w:val="004A3F76"/>
    <w:rsid w:val="004A4118"/>
    <w:rsid w:val="004A443C"/>
    <w:rsid w:val="004A46EB"/>
    <w:rsid w:val="004A4781"/>
    <w:rsid w:val="004A47E8"/>
    <w:rsid w:val="004A4B27"/>
    <w:rsid w:val="004A4BD8"/>
    <w:rsid w:val="004A4DD2"/>
    <w:rsid w:val="004A4E6D"/>
    <w:rsid w:val="004A4F0E"/>
    <w:rsid w:val="004A505F"/>
    <w:rsid w:val="004A5275"/>
    <w:rsid w:val="004A535B"/>
    <w:rsid w:val="004A591E"/>
    <w:rsid w:val="004A5A4B"/>
    <w:rsid w:val="004A5ACB"/>
    <w:rsid w:val="004A5BB6"/>
    <w:rsid w:val="004A5EBB"/>
    <w:rsid w:val="004A6152"/>
    <w:rsid w:val="004A6334"/>
    <w:rsid w:val="004A6684"/>
    <w:rsid w:val="004A690A"/>
    <w:rsid w:val="004A6C5E"/>
    <w:rsid w:val="004A6E57"/>
    <w:rsid w:val="004A6E71"/>
    <w:rsid w:val="004A6E8A"/>
    <w:rsid w:val="004A6F45"/>
    <w:rsid w:val="004A715B"/>
    <w:rsid w:val="004A7206"/>
    <w:rsid w:val="004A75EA"/>
    <w:rsid w:val="004A763E"/>
    <w:rsid w:val="004A76A0"/>
    <w:rsid w:val="004A76B5"/>
    <w:rsid w:val="004A76B7"/>
    <w:rsid w:val="004A7819"/>
    <w:rsid w:val="004A7E95"/>
    <w:rsid w:val="004A7EE6"/>
    <w:rsid w:val="004B03B7"/>
    <w:rsid w:val="004B0505"/>
    <w:rsid w:val="004B060F"/>
    <w:rsid w:val="004B07F9"/>
    <w:rsid w:val="004B0812"/>
    <w:rsid w:val="004B0A1F"/>
    <w:rsid w:val="004B0C95"/>
    <w:rsid w:val="004B0D56"/>
    <w:rsid w:val="004B0D69"/>
    <w:rsid w:val="004B1047"/>
    <w:rsid w:val="004B10CF"/>
    <w:rsid w:val="004B135B"/>
    <w:rsid w:val="004B146D"/>
    <w:rsid w:val="004B160B"/>
    <w:rsid w:val="004B170D"/>
    <w:rsid w:val="004B176B"/>
    <w:rsid w:val="004B1AAE"/>
    <w:rsid w:val="004B1CE9"/>
    <w:rsid w:val="004B1E43"/>
    <w:rsid w:val="004B2458"/>
    <w:rsid w:val="004B2857"/>
    <w:rsid w:val="004B2C05"/>
    <w:rsid w:val="004B2D4E"/>
    <w:rsid w:val="004B2DE0"/>
    <w:rsid w:val="004B329D"/>
    <w:rsid w:val="004B3336"/>
    <w:rsid w:val="004B34C3"/>
    <w:rsid w:val="004B3503"/>
    <w:rsid w:val="004B3876"/>
    <w:rsid w:val="004B4043"/>
    <w:rsid w:val="004B4093"/>
    <w:rsid w:val="004B4DFB"/>
    <w:rsid w:val="004B4E4D"/>
    <w:rsid w:val="004B4E5D"/>
    <w:rsid w:val="004B4EA8"/>
    <w:rsid w:val="004B4EDB"/>
    <w:rsid w:val="004B56F1"/>
    <w:rsid w:val="004B57BB"/>
    <w:rsid w:val="004B5824"/>
    <w:rsid w:val="004B5B43"/>
    <w:rsid w:val="004B612F"/>
    <w:rsid w:val="004B65F5"/>
    <w:rsid w:val="004B6A90"/>
    <w:rsid w:val="004B6C6B"/>
    <w:rsid w:val="004B6CFD"/>
    <w:rsid w:val="004B6F35"/>
    <w:rsid w:val="004B6FD8"/>
    <w:rsid w:val="004B718C"/>
    <w:rsid w:val="004B719E"/>
    <w:rsid w:val="004B755A"/>
    <w:rsid w:val="004B764C"/>
    <w:rsid w:val="004B7D4D"/>
    <w:rsid w:val="004C0352"/>
    <w:rsid w:val="004C039C"/>
    <w:rsid w:val="004C03C5"/>
    <w:rsid w:val="004C045E"/>
    <w:rsid w:val="004C05C6"/>
    <w:rsid w:val="004C0877"/>
    <w:rsid w:val="004C09BA"/>
    <w:rsid w:val="004C0AEB"/>
    <w:rsid w:val="004C0C41"/>
    <w:rsid w:val="004C0CC7"/>
    <w:rsid w:val="004C0D15"/>
    <w:rsid w:val="004C0E53"/>
    <w:rsid w:val="004C0F12"/>
    <w:rsid w:val="004C10C0"/>
    <w:rsid w:val="004C10E0"/>
    <w:rsid w:val="004C124A"/>
    <w:rsid w:val="004C1366"/>
    <w:rsid w:val="004C13FA"/>
    <w:rsid w:val="004C1466"/>
    <w:rsid w:val="004C1A17"/>
    <w:rsid w:val="004C1DAF"/>
    <w:rsid w:val="004C234A"/>
    <w:rsid w:val="004C25AA"/>
    <w:rsid w:val="004C25DF"/>
    <w:rsid w:val="004C29D3"/>
    <w:rsid w:val="004C2A1D"/>
    <w:rsid w:val="004C2C64"/>
    <w:rsid w:val="004C2FB2"/>
    <w:rsid w:val="004C2FB3"/>
    <w:rsid w:val="004C3234"/>
    <w:rsid w:val="004C3411"/>
    <w:rsid w:val="004C35E3"/>
    <w:rsid w:val="004C362A"/>
    <w:rsid w:val="004C3A3B"/>
    <w:rsid w:val="004C3BC8"/>
    <w:rsid w:val="004C3C72"/>
    <w:rsid w:val="004C4013"/>
    <w:rsid w:val="004C431C"/>
    <w:rsid w:val="004C4A3B"/>
    <w:rsid w:val="004C4BF7"/>
    <w:rsid w:val="004C5197"/>
    <w:rsid w:val="004C56E0"/>
    <w:rsid w:val="004C5A36"/>
    <w:rsid w:val="004C5AFE"/>
    <w:rsid w:val="004C60D6"/>
    <w:rsid w:val="004C61F1"/>
    <w:rsid w:val="004C6406"/>
    <w:rsid w:val="004C6589"/>
    <w:rsid w:val="004C658B"/>
    <w:rsid w:val="004C697B"/>
    <w:rsid w:val="004C6C4B"/>
    <w:rsid w:val="004C786D"/>
    <w:rsid w:val="004C7949"/>
    <w:rsid w:val="004C7975"/>
    <w:rsid w:val="004C7CF2"/>
    <w:rsid w:val="004D0389"/>
    <w:rsid w:val="004D0465"/>
    <w:rsid w:val="004D0511"/>
    <w:rsid w:val="004D05F3"/>
    <w:rsid w:val="004D07A1"/>
    <w:rsid w:val="004D088B"/>
    <w:rsid w:val="004D0971"/>
    <w:rsid w:val="004D0D5B"/>
    <w:rsid w:val="004D0FAF"/>
    <w:rsid w:val="004D10C9"/>
    <w:rsid w:val="004D15FE"/>
    <w:rsid w:val="004D1752"/>
    <w:rsid w:val="004D188A"/>
    <w:rsid w:val="004D18F2"/>
    <w:rsid w:val="004D1AF8"/>
    <w:rsid w:val="004D1BAB"/>
    <w:rsid w:val="004D1E0E"/>
    <w:rsid w:val="004D1E1E"/>
    <w:rsid w:val="004D1F6C"/>
    <w:rsid w:val="004D202B"/>
    <w:rsid w:val="004D2104"/>
    <w:rsid w:val="004D229C"/>
    <w:rsid w:val="004D27B3"/>
    <w:rsid w:val="004D28AC"/>
    <w:rsid w:val="004D2BF2"/>
    <w:rsid w:val="004D3124"/>
    <w:rsid w:val="004D33D9"/>
    <w:rsid w:val="004D3406"/>
    <w:rsid w:val="004D3841"/>
    <w:rsid w:val="004D3EFE"/>
    <w:rsid w:val="004D40AB"/>
    <w:rsid w:val="004D42AD"/>
    <w:rsid w:val="004D460C"/>
    <w:rsid w:val="004D4661"/>
    <w:rsid w:val="004D48A3"/>
    <w:rsid w:val="004D496B"/>
    <w:rsid w:val="004D4A2E"/>
    <w:rsid w:val="004D4B5D"/>
    <w:rsid w:val="004D4D23"/>
    <w:rsid w:val="004D4D51"/>
    <w:rsid w:val="004D51E9"/>
    <w:rsid w:val="004D5504"/>
    <w:rsid w:val="004D5716"/>
    <w:rsid w:val="004D5F2E"/>
    <w:rsid w:val="004D61C8"/>
    <w:rsid w:val="004D6B99"/>
    <w:rsid w:val="004D6FCD"/>
    <w:rsid w:val="004D710F"/>
    <w:rsid w:val="004D745F"/>
    <w:rsid w:val="004D76C4"/>
    <w:rsid w:val="004D77E4"/>
    <w:rsid w:val="004D7CD5"/>
    <w:rsid w:val="004D7EB2"/>
    <w:rsid w:val="004D7F7B"/>
    <w:rsid w:val="004D7FFB"/>
    <w:rsid w:val="004E00BE"/>
    <w:rsid w:val="004E03BA"/>
    <w:rsid w:val="004E09B0"/>
    <w:rsid w:val="004E0A48"/>
    <w:rsid w:val="004E0D5C"/>
    <w:rsid w:val="004E0EB1"/>
    <w:rsid w:val="004E15E3"/>
    <w:rsid w:val="004E17CC"/>
    <w:rsid w:val="004E19C5"/>
    <w:rsid w:val="004E1B05"/>
    <w:rsid w:val="004E1B65"/>
    <w:rsid w:val="004E1C24"/>
    <w:rsid w:val="004E1F78"/>
    <w:rsid w:val="004E2003"/>
    <w:rsid w:val="004E2041"/>
    <w:rsid w:val="004E22E8"/>
    <w:rsid w:val="004E2353"/>
    <w:rsid w:val="004E2393"/>
    <w:rsid w:val="004E287C"/>
    <w:rsid w:val="004E2B1A"/>
    <w:rsid w:val="004E2F06"/>
    <w:rsid w:val="004E2FBA"/>
    <w:rsid w:val="004E2FD1"/>
    <w:rsid w:val="004E315E"/>
    <w:rsid w:val="004E3193"/>
    <w:rsid w:val="004E36EE"/>
    <w:rsid w:val="004E3860"/>
    <w:rsid w:val="004E39B8"/>
    <w:rsid w:val="004E3B63"/>
    <w:rsid w:val="004E3C0C"/>
    <w:rsid w:val="004E3D96"/>
    <w:rsid w:val="004E3E1B"/>
    <w:rsid w:val="004E3E8C"/>
    <w:rsid w:val="004E3FD2"/>
    <w:rsid w:val="004E4071"/>
    <w:rsid w:val="004E455E"/>
    <w:rsid w:val="004E4650"/>
    <w:rsid w:val="004E4908"/>
    <w:rsid w:val="004E4A09"/>
    <w:rsid w:val="004E4B01"/>
    <w:rsid w:val="004E4D7A"/>
    <w:rsid w:val="004E4E8C"/>
    <w:rsid w:val="004E52FB"/>
    <w:rsid w:val="004E597F"/>
    <w:rsid w:val="004E5A99"/>
    <w:rsid w:val="004E5C91"/>
    <w:rsid w:val="004E604D"/>
    <w:rsid w:val="004E6596"/>
    <w:rsid w:val="004E67C1"/>
    <w:rsid w:val="004E6E7A"/>
    <w:rsid w:val="004E6FA7"/>
    <w:rsid w:val="004E715E"/>
    <w:rsid w:val="004E7161"/>
    <w:rsid w:val="004E7350"/>
    <w:rsid w:val="004E73AA"/>
    <w:rsid w:val="004E75D3"/>
    <w:rsid w:val="004E777A"/>
    <w:rsid w:val="004E7873"/>
    <w:rsid w:val="004E7CD2"/>
    <w:rsid w:val="004E7FE9"/>
    <w:rsid w:val="004F0183"/>
    <w:rsid w:val="004F03C9"/>
    <w:rsid w:val="004F043B"/>
    <w:rsid w:val="004F0581"/>
    <w:rsid w:val="004F05E1"/>
    <w:rsid w:val="004F0AF2"/>
    <w:rsid w:val="004F0B8E"/>
    <w:rsid w:val="004F0BF0"/>
    <w:rsid w:val="004F0EB5"/>
    <w:rsid w:val="004F0F1A"/>
    <w:rsid w:val="004F0F64"/>
    <w:rsid w:val="004F103D"/>
    <w:rsid w:val="004F106E"/>
    <w:rsid w:val="004F1253"/>
    <w:rsid w:val="004F19F8"/>
    <w:rsid w:val="004F19FA"/>
    <w:rsid w:val="004F1E92"/>
    <w:rsid w:val="004F2120"/>
    <w:rsid w:val="004F2518"/>
    <w:rsid w:val="004F29BC"/>
    <w:rsid w:val="004F2FFF"/>
    <w:rsid w:val="004F3119"/>
    <w:rsid w:val="004F31B0"/>
    <w:rsid w:val="004F32C7"/>
    <w:rsid w:val="004F3370"/>
    <w:rsid w:val="004F366A"/>
    <w:rsid w:val="004F3B42"/>
    <w:rsid w:val="004F3CF4"/>
    <w:rsid w:val="004F436C"/>
    <w:rsid w:val="004F449F"/>
    <w:rsid w:val="004F44E9"/>
    <w:rsid w:val="004F46D0"/>
    <w:rsid w:val="004F4A3E"/>
    <w:rsid w:val="004F4CCC"/>
    <w:rsid w:val="004F4FB6"/>
    <w:rsid w:val="004F5856"/>
    <w:rsid w:val="004F5870"/>
    <w:rsid w:val="004F5930"/>
    <w:rsid w:val="004F5B12"/>
    <w:rsid w:val="004F5B4F"/>
    <w:rsid w:val="004F5DF0"/>
    <w:rsid w:val="004F5E3F"/>
    <w:rsid w:val="004F5FA9"/>
    <w:rsid w:val="004F629A"/>
    <w:rsid w:val="004F62E1"/>
    <w:rsid w:val="004F642A"/>
    <w:rsid w:val="004F69EA"/>
    <w:rsid w:val="004F6C03"/>
    <w:rsid w:val="004F6C11"/>
    <w:rsid w:val="004F6C44"/>
    <w:rsid w:val="004F6F8F"/>
    <w:rsid w:val="004F70DD"/>
    <w:rsid w:val="004F757B"/>
    <w:rsid w:val="004F76AF"/>
    <w:rsid w:val="00500169"/>
    <w:rsid w:val="005003E9"/>
    <w:rsid w:val="005006D6"/>
    <w:rsid w:val="00500B60"/>
    <w:rsid w:val="00500CDA"/>
    <w:rsid w:val="00500D11"/>
    <w:rsid w:val="00500E33"/>
    <w:rsid w:val="0050130F"/>
    <w:rsid w:val="005013CD"/>
    <w:rsid w:val="005014C0"/>
    <w:rsid w:val="005015E5"/>
    <w:rsid w:val="005016DC"/>
    <w:rsid w:val="00501982"/>
    <w:rsid w:val="00501BC7"/>
    <w:rsid w:val="00501E68"/>
    <w:rsid w:val="00501ED3"/>
    <w:rsid w:val="00501F76"/>
    <w:rsid w:val="005020A9"/>
    <w:rsid w:val="0050267A"/>
    <w:rsid w:val="0050270D"/>
    <w:rsid w:val="00502888"/>
    <w:rsid w:val="00503356"/>
    <w:rsid w:val="0050335F"/>
    <w:rsid w:val="005034FA"/>
    <w:rsid w:val="00503887"/>
    <w:rsid w:val="00503DFF"/>
    <w:rsid w:val="00504339"/>
    <w:rsid w:val="005043A7"/>
    <w:rsid w:val="00504520"/>
    <w:rsid w:val="00504562"/>
    <w:rsid w:val="005049EE"/>
    <w:rsid w:val="00504AB9"/>
    <w:rsid w:val="00504C34"/>
    <w:rsid w:val="00504DBD"/>
    <w:rsid w:val="00504FBB"/>
    <w:rsid w:val="0050530F"/>
    <w:rsid w:val="0050591B"/>
    <w:rsid w:val="00505E96"/>
    <w:rsid w:val="0050683F"/>
    <w:rsid w:val="005069AD"/>
    <w:rsid w:val="00506E23"/>
    <w:rsid w:val="005071A8"/>
    <w:rsid w:val="00507248"/>
    <w:rsid w:val="00507923"/>
    <w:rsid w:val="00507AB2"/>
    <w:rsid w:val="00507AC9"/>
    <w:rsid w:val="00507CD5"/>
    <w:rsid w:val="00507D4F"/>
    <w:rsid w:val="00507E7D"/>
    <w:rsid w:val="0051021C"/>
    <w:rsid w:val="00510315"/>
    <w:rsid w:val="00510609"/>
    <w:rsid w:val="00510BB3"/>
    <w:rsid w:val="00510BCF"/>
    <w:rsid w:val="00511464"/>
    <w:rsid w:val="0051192F"/>
    <w:rsid w:val="00511A51"/>
    <w:rsid w:val="00511B86"/>
    <w:rsid w:val="00511E49"/>
    <w:rsid w:val="00512279"/>
    <w:rsid w:val="00512344"/>
    <w:rsid w:val="00512435"/>
    <w:rsid w:val="005129C4"/>
    <w:rsid w:val="00512DC6"/>
    <w:rsid w:val="0051325A"/>
    <w:rsid w:val="00513299"/>
    <w:rsid w:val="0051362F"/>
    <w:rsid w:val="005137C8"/>
    <w:rsid w:val="00513916"/>
    <w:rsid w:val="00513A31"/>
    <w:rsid w:val="00513C96"/>
    <w:rsid w:val="00513D18"/>
    <w:rsid w:val="00513E08"/>
    <w:rsid w:val="00513F17"/>
    <w:rsid w:val="00513F4E"/>
    <w:rsid w:val="00514077"/>
    <w:rsid w:val="005143E5"/>
    <w:rsid w:val="00514823"/>
    <w:rsid w:val="0051484E"/>
    <w:rsid w:val="005149D6"/>
    <w:rsid w:val="00514A74"/>
    <w:rsid w:val="00514CB6"/>
    <w:rsid w:val="00514E51"/>
    <w:rsid w:val="005151EE"/>
    <w:rsid w:val="0051525C"/>
    <w:rsid w:val="00515372"/>
    <w:rsid w:val="005155C4"/>
    <w:rsid w:val="005157CC"/>
    <w:rsid w:val="00516395"/>
    <w:rsid w:val="0051672C"/>
    <w:rsid w:val="00516920"/>
    <w:rsid w:val="005169E2"/>
    <w:rsid w:val="00516B9A"/>
    <w:rsid w:val="005170EE"/>
    <w:rsid w:val="00517114"/>
    <w:rsid w:val="005171A2"/>
    <w:rsid w:val="00517233"/>
    <w:rsid w:val="005173D3"/>
    <w:rsid w:val="00517413"/>
    <w:rsid w:val="00517587"/>
    <w:rsid w:val="0051763C"/>
    <w:rsid w:val="00517C11"/>
    <w:rsid w:val="00517DA8"/>
    <w:rsid w:val="00517F24"/>
    <w:rsid w:val="00517F38"/>
    <w:rsid w:val="005200CA"/>
    <w:rsid w:val="0052043B"/>
    <w:rsid w:val="005208C1"/>
    <w:rsid w:val="00520F17"/>
    <w:rsid w:val="0052120A"/>
    <w:rsid w:val="00521856"/>
    <w:rsid w:val="00521A37"/>
    <w:rsid w:val="00521B7A"/>
    <w:rsid w:val="0052206F"/>
    <w:rsid w:val="00522077"/>
    <w:rsid w:val="0052269D"/>
    <w:rsid w:val="00522763"/>
    <w:rsid w:val="00522ACA"/>
    <w:rsid w:val="00522B24"/>
    <w:rsid w:val="00522B30"/>
    <w:rsid w:val="00522B5D"/>
    <w:rsid w:val="00522C39"/>
    <w:rsid w:val="00522D5E"/>
    <w:rsid w:val="00522FAF"/>
    <w:rsid w:val="0052304C"/>
    <w:rsid w:val="00523432"/>
    <w:rsid w:val="005237D7"/>
    <w:rsid w:val="005237F9"/>
    <w:rsid w:val="0052393B"/>
    <w:rsid w:val="00523B9D"/>
    <w:rsid w:val="00523E48"/>
    <w:rsid w:val="00524064"/>
    <w:rsid w:val="00524188"/>
    <w:rsid w:val="005243EA"/>
    <w:rsid w:val="00524465"/>
    <w:rsid w:val="00524A09"/>
    <w:rsid w:val="00524C75"/>
    <w:rsid w:val="00524DC6"/>
    <w:rsid w:val="00524E80"/>
    <w:rsid w:val="005250C5"/>
    <w:rsid w:val="00525350"/>
    <w:rsid w:val="005254C2"/>
    <w:rsid w:val="00525B3E"/>
    <w:rsid w:val="00525CC2"/>
    <w:rsid w:val="00525E63"/>
    <w:rsid w:val="00525EE4"/>
    <w:rsid w:val="00526024"/>
    <w:rsid w:val="0052608A"/>
    <w:rsid w:val="0052674C"/>
    <w:rsid w:val="005267BA"/>
    <w:rsid w:val="00526FAF"/>
    <w:rsid w:val="0052740A"/>
    <w:rsid w:val="005274A0"/>
    <w:rsid w:val="005275EF"/>
    <w:rsid w:val="0052799E"/>
    <w:rsid w:val="00527A6B"/>
    <w:rsid w:val="00527AAF"/>
    <w:rsid w:val="00530354"/>
    <w:rsid w:val="005305B3"/>
    <w:rsid w:val="005305F1"/>
    <w:rsid w:val="005306DC"/>
    <w:rsid w:val="00530877"/>
    <w:rsid w:val="00530B20"/>
    <w:rsid w:val="00530D58"/>
    <w:rsid w:val="005310DF"/>
    <w:rsid w:val="00531318"/>
    <w:rsid w:val="005313DA"/>
    <w:rsid w:val="00531481"/>
    <w:rsid w:val="00531781"/>
    <w:rsid w:val="0053187D"/>
    <w:rsid w:val="0053192B"/>
    <w:rsid w:val="00531AE7"/>
    <w:rsid w:val="00531B14"/>
    <w:rsid w:val="00531B64"/>
    <w:rsid w:val="0053222F"/>
    <w:rsid w:val="005327E5"/>
    <w:rsid w:val="0053281F"/>
    <w:rsid w:val="005328F4"/>
    <w:rsid w:val="00532C51"/>
    <w:rsid w:val="00532CEE"/>
    <w:rsid w:val="00532F08"/>
    <w:rsid w:val="00533318"/>
    <w:rsid w:val="00533380"/>
    <w:rsid w:val="00533A01"/>
    <w:rsid w:val="005341DE"/>
    <w:rsid w:val="005343CE"/>
    <w:rsid w:val="005345EC"/>
    <w:rsid w:val="00534899"/>
    <w:rsid w:val="00534B77"/>
    <w:rsid w:val="00534CBD"/>
    <w:rsid w:val="00534F81"/>
    <w:rsid w:val="00535000"/>
    <w:rsid w:val="0053557A"/>
    <w:rsid w:val="00535B08"/>
    <w:rsid w:val="00535DA0"/>
    <w:rsid w:val="00536271"/>
    <w:rsid w:val="0053660C"/>
    <w:rsid w:val="0053693D"/>
    <w:rsid w:val="00536C20"/>
    <w:rsid w:val="00536E80"/>
    <w:rsid w:val="005372A2"/>
    <w:rsid w:val="0053745B"/>
    <w:rsid w:val="005374AC"/>
    <w:rsid w:val="00537684"/>
    <w:rsid w:val="0053773A"/>
    <w:rsid w:val="0053783A"/>
    <w:rsid w:val="00537E4B"/>
    <w:rsid w:val="00540035"/>
    <w:rsid w:val="005400FA"/>
    <w:rsid w:val="0054011C"/>
    <w:rsid w:val="0054095F"/>
    <w:rsid w:val="00540A5A"/>
    <w:rsid w:val="00540A87"/>
    <w:rsid w:val="00540C47"/>
    <w:rsid w:val="0054119A"/>
    <w:rsid w:val="00541226"/>
    <w:rsid w:val="00541406"/>
    <w:rsid w:val="005418CB"/>
    <w:rsid w:val="005419BB"/>
    <w:rsid w:val="00541DD7"/>
    <w:rsid w:val="0054244A"/>
    <w:rsid w:val="00542476"/>
    <w:rsid w:val="00543375"/>
    <w:rsid w:val="005434CF"/>
    <w:rsid w:val="00543564"/>
    <w:rsid w:val="00543C2A"/>
    <w:rsid w:val="00543FA4"/>
    <w:rsid w:val="00544296"/>
    <w:rsid w:val="0054431E"/>
    <w:rsid w:val="00544375"/>
    <w:rsid w:val="0054459A"/>
    <w:rsid w:val="00544876"/>
    <w:rsid w:val="00544964"/>
    <w:rsid w:val="00544A38"/>
    <w:rsid w:val="00544CBC"/>
    <w:rsid w:val="00544E76"/>
    <w:rsid w:val="0054549B"/>
    <w:rsid w:val="0054551A"/>
    <w:rsid w:val="00545565"/>
    <w:rsid w:val="005462A6"/>
    <w:rsid w:val="005464FF"/>
    <w:rsid w:val="00546860"/>
    <w:rsid w:val="00546A98"/>
    <w:rsid w:val="00546C42"/>
    <w:rsid w:val="005472E7"/>
    <w:rsid w:val="00547733"/>
    <w:rsid w:val="00547741"/>
    <w:rsid w:val="00547C3F"/>
    <w:rsid w:val="00547EA0"/>
    <w:rsid w:val="00547FB4"/>
    <w:rsid w:val="00550053"/>
    <w:rsid w:val="005504EF"/>
    <w:rsid w:val="00550740"/>
    <w:rsid w:val="00550784"/>
    <w:rsid w:val="00550CA6"/>
    <w:rsid w:val="00550D90"/>
    <w:rsid w:val="00550FC2"/>
    <w:rsid w:val="00551346"/>
    <w:rsid w:val="00551628"/>
    <w:rsid w:val="00551633"/>
    <w:rsid w:val="0055181A"/>
    <w:rsid w:val="00551B01"/>
    <w:rsid w:val="00551C27"/>
    <w:rsid w:val="00551FB5"/>
    <w:rsid w:val="005521DA"/>
    <w:rsid w:val="0055243E"/>
    <w:rsid w:val="00552484"/>
    <w:rsid w:val="005524D1"/>
    <w:rsid w:val="00552530"/>
    <w:rsid w:val="00553226"/>
    <w:rsid w:val="005532C8"/>
    <w:rsid w:val="00553356"/>
    <w:rsid w:val="0055397C"/>
    <w:rsid w:val="00553997"/>
    <w:rsid w:val="00553FE5"/>
    <w:rsid w:val="00554257"/>
    <w:rsid w:val="00554543"/>
    <w:rsid w:val="005548EF"/>
    <w:rsid w:val="00554D75"/>
    <w:rsid w:val="00554FF8"/>
    <w:rsid w:val="005551C3"/>
    <w:rsid w:val="0055542B"/>
    <w:rsid w:val="0055563E"/>
    <w:rsid w:val="00555B13"/>
    <w:rsid w:val="00555E99"/>
    <w:rsid w:val="005561BA"/>
    <w:rsid w:val="0055637D"/>
    <w:rsid w:val="005565ED"/>
    <w:rsid w:val="00556706"/>
    <w:rsid w:val="00556C9D"/>
    <w:rsid w:val="0055737A"/>
    <w:rsid w:val="005573E5"/>
    <w:rsid w:val="0055777D"/>
    <w:rsid w:val="00557972"/>
    <w:rsid w:val="00560107"/>
    <w:rsid w:val="00560288"/>
    <w:rsid w:val="005604D9"/>
    <w:rsid w:val="005605EA"/>
    <w:rsid w:val="005607E4"/>
    <w:rsid w:val="00560909"/>
    <w:rsid w:val="00560B6E"/>
    <w:rsid w:val="00560CDD"/>
    <w:rsid w:val="00560FFA"/>
    <w:rsid w:val="0056100D"/>
    <w:rsid w:val="005610EF"/>
    <w:rsid w:val="00561B14"/>
    <w:rsid w:val="00561DD5"/>
    <w:rsid w:val="00561DDC"/>
    <w:rsid w:val="00561E2A"/>
    <w:rsid w:val="00562073"/>
    <w:rsid w:val="005620AE"/>
    <w:rsid w:val="005621DE"/>
    <w:rsid w:val="0056268E"/>
    <w:rsid w:val="00562948"/>
    <w:rsid w:val="00562B1B"/>
    <w:rsid w:val="00563191"/>
    <w:rsid w:val="00563210"/>
    <w:rsid w:val="005634CD"/>
    <w:rsid w:val="00563527"/>
    <w:rsid w:val="0056374C"/>
    <w:rsid w:val="005637C2"/>
    <w:rsid w:val="00563A2C"/>
    <w:rsid w:val="00563F83"/>
    <w:rsid w:val="0056413F"/>
    <w:rsid w:val="00564819"/>
    <w:rsid w:val="005649BF"/>
    <w:rsid w:val="00564A17"/>
    <w:rsid w:val="00564A7F"/>
    <w:rsid w:val="00564BC0"/>
    <w:rsid w:val="00565213"/>
    <w:rsid w:val="005653D8"/>
    <w:rsid w:val="005658EE"/>
    <w:rsid w:val="00565960"/>
    <w:rsid w:val="00565C41"/>
    <w:rsid w:val="00565E59"/>
    <w:rsid w:val="00565EBA"/>
    <w:rsid w:val="00565F1F"/>
    <w:rsid w:val="00565F8D"/>
    <w:rsid w:val="00566063"/>
    <w:rsid w:val="00566530"/>
    <w:rsid w:val="00566A36"/>
    <w:rsid w:val="00566D1E"/>
    <w:rsid w:val="00567314"/>
    <w:rsid w:val="00567820"/>
    <w:rsid w:val="00567AA9"/>
    <w:rsid w:val="00567E81"/>
    <w:rsid w:val="005701E2"/>
    <w:rsid w:val="005709B6"/>
    <w:rsid w:val="00570B59"/>
    <w:rsid w:val="00570BEC"/>
    <w:rsid w:val="00570C2E"/>
    <w:rsid w:val="00570C41"/>
    <w:rsid w:val="00570C88"/>
    <w:rsid w:val="00571421"/>
    <w:rsid w:val="00571568"/>
    <w:rsid w:val="005717C3"/>
    <w:rsid w:val="00571863"/>
    <w:rsid w:val="00571BFD"/>
    <w:rsid w:val="00571DC6"/>
    <w:rsid w:val="005720F9"/>
    <w:rsid w:val="00572175"/>
    <w:rsid w:val="005723E7"/>
    <w:rsid w:val="0057240E"/>
    <w:rsid w:val="00572595"/>
    <w:rsid w:val="00572751"/>
    <w:rsid w:val="00572770"/>
    <w:rsid w:val="00572778"/>
    <w:rsid w:val="00572853"/>
    <w:rsid w:val="005728F5"/>
    <w:rsid w:val="00572A82"/>
    <w:rsid w:val="00572B53"/>
    <w:rsid w:val="00572B82"/>
    <w:rsid w:val="00572BEF"/>
    <w:rsid w:val="005730DC"/>
    <w:rsid w:val="00573329"/>
    <w:rsid w:val="0057336D"/>
    <w:rsid w:val="00573525"/>
    <w:rsid w:val="005735CD"/>
    <w:rsid w:val="00573888"/>
    <w:rsid w:val="005739D3"/>
    <w:rsid w:val="00573B4A"/>
    <w:rsid w:val="00573C14"/>
    <w:rsid w:val="00573DE5"/>
    <w:rsid w:val="00573F15"/>
    <w:rsid w:val="00574351"/>
    <w:rsid w:val="005744E3"/>
    <w:rsid w:val="00574700"/>
    <w:rsid w:val="0057481E"/>
    <w:rsid w:val="00574EE2"/>
    <w:rsid w:val="0057509F"/>
    <w:rsid w:val="00575121"/>
    <w:rsid w:val="005751C7"/>
    <w:rsid w:val="005751E7"/>
    <w:rsid w:val="005753ED"/>
    <w:rsid w:val="005755D5"/>
    <w:rsid w:val="0057578B"/>
    <w:rsid w:val="00575D90"/>
    <w:rsid w:val="00576A63"/>
    <w:rsid w:val="00576DA6"/>
    <w:rsid w:val="005774E1"/>
    <w:rsid w:val="00577902"/>
    <w:rsid w:val="00577A16"/>
    <w:rsid w:val="00577D09"/>
    <w:rsid w:val="00577D2A"/>
    <w:rsid w:val="00580169"/>
    <w:rsid w:val="0058027A"/>
    <w:rsid w:val="0058035E"/>
    <w:rsid w:val="00580391"/>
    <w:rsid w:val="0058039C"/>
    <w:rsid w:val="00581381"/>
    <w:rsid w:val="005818C0"/>
    <w:rsid w:val="00581D68"/>
    <w:rsid w:val="00581E53"/>
    <w:rsid w:val="0058261E"/>
    <w:rsid w:val="00582737"/>
    <w:rsid w:val="00582897"/>
    <w:rsid w:val="00582A14"/>
    <w:rsid w:val="00583446"/>
    <w:rsid w:val="00583E2A"/>
    <w:rsid w:val="00583E51"/>
    <w:rsid w:val="00583FBB"/>
    <w:rsid w:val="0058431F"/>
    <w:rsid w:val="0058490D"/>
    <w:rsid w:val="00584AE9"/>
    <w:rsid w:val="00584B9F"/>
    <w:rsid w:val="00584C1C"/>
    <w:rsid w:val="00585126"/>
    <w:rsid w:val="00585704"/>
    <w:rsid w:val="00585869"/>
    <w:rsid w:val="00585921"/>
    <w:rsid w:val="00585A59"/>
    <w:rsid w:val="00585CE9"/>
    <w:rsid w:val="005860FE"/>
    <w:rsid w:val="00586856"/>
    <w:rsid w:val="00586AAD"/>
    <w:rsid w:val="00586D78"/>
    <w:rsid w:val="00586FD0"/>
    <w:rsid w:val="00587131"/>
    <w:rsid w:val="005873F1"/>
    <w:rsid w:val="0058758F"/>
    <w:rsid w:val="005876D7"/>
    <w:rsid w:val="005877E4"/>
    <w:rsid w:val="00587A2D"/>
    <w:rsid w:val="00587A5A"/>
    <w:rsid w:val="00587DBC"/>
    <w:rsid w:val="00587E3B"/>
    <w:rsid w:val="00587E53"/>
    <w:rsid w:val="00587ED1"/>
    <w:rsid w:val="00587FC2"/>
    <w:rsid w:val="0059010B"/>
    <w:rsid w:val="0059028A"/>
    <w:rsid w:val="00590450"/>
    <w:rsid w:val="005905A0"/>
    <w:rsid w:val="00590D8F"/>
    <w:rsid w:val="005914CC"/>
    <w:rsid w:val="00591CFB"/>
    <w:rsid w:val="00591D61"/>
    <w:rsid w:val="00591F15"/>
    <w:rsid w:val="00591FE1"/>
    <w:rsid w:val="00592037"/>
    <w:rsid w:val="00592175"/>
    <w:rsid w:val="00592363"/>
    <w:rsid w:val="005924FC"/>
    <w:rsid w:val="00592AA7"/>
    <w:rsid w:val="00592B3C"/>
    <w:rsid w:val="00592B5C"/>
    <w:rsid w:val="0059353B"/>
    <w:rsid w:val="005935AF"/>
    <w:rsid w:val="005938AC"/>
    <w:rsid w:val="00593AC1"/>
    <w:rsid w:val="00593FE6"/>
    <w:rsid w:val="00593FEE"/>
    <w:rsid w:val="005940BB"/>
    <w:rsid w:val="005949FA"/>
    <w:rsid w:val="00594BD0"/>
    <w:rsid w:val="0059500E"/>
    <w:rsid w:val="0059502F"/>
    <w:rsid w:val="005956EB"/>
    <w:rsid w:val="00595AD5"/>
    <w:rsid w:val="00595AD6"/>
    <w:rsid w:val="00595BB3"/>
    <w:rsid w:val="00595E71"/>
    <w:rsid w:val="00595EC6"/>
    <w:rsid w:val="00595FBE"/>
    <w:rsid w:val="00595FC8"/>
    <w:rsid w:val="005960AF"/>
    <w:rsid w:val="005960ED"/>
    <w:rsid w:val="0059624A"/>
    <w:rsid w:val="00596372"/>
    <w:rsid w:val="00596445"/>
    <w:rsid w:val="005965D3"/>
    <w:rsid w:val="0059685F"/>
    <w:rsid w:val="00596EB2"/>
    <w:rsid w:val="00596F5B"/>
    <w:rsid w:val="00597041"/>
    <w:rsid w:val="005973EF"/>
    <w:rsid w:val="00597666"/>
    <w:rsid w:val="0059769C"/>
    <w:rsid w:val="00597806"/>
    <w:rsid w:val="00597C1B"/>
    <w:rsid w:val="00597C8E"/>
    <w:rsid w:val="00597E07"/>
    <w:rsid w:val="005A00B7"/>
    <w:rsid w:val="005A0230"/>
    <w:rsid w:val="005A036C"/>
    <w:rsid w:val="005A0484"/>
    <w:rsid w:val="005A067E"/>
    <w:rsid w:val="005A0A3D"/>
    <w:rsid w:val="005A0B58"/>
    <w:rsid w:val="005A11C0"/>
    <w:rsid w:val="005A1396"/>
    <w:rsid w:val="005A148B"/>
    <w:rsid w:val="005A15C8"/>
    <w:rsid w:val="005A199B"/>
    <w:rsid w:val="005A1B45"/>
    <w:rsid w:val="005A1D0C"/>
    <w:rsid w:val="005A1D9F"/>
    <w:rsid w:val="005A1EAD"/>
    <w:rsid w:val="005A22DF"/>
    <w:rsid w:val="005A23AF"/>
    <w:rsid w:val="005A30A3"/>
    <w:rsid w:val="005A312A"/>
    <w:rsid w:val="005A32C6"/>
    <w:rsid w:val="005A372F"/>
    <w:rsid w:val="005A3837"/>
    <w:rsid w:val="005A38B5"/>
    <w:rsid w:val="005A38DE"/>
    <w:rsid w:val="005A3B5A"/>
    <w:rsid w:val="005A3D23"/>
    <w:rsid w:val="005A3E19"/>
    <w:rsid w:val="005A40F0"/>
    <w:rsid w:val="005A4331"/>
    <w:rsid w:val="005A47AE"/>
    <w:rsid w:val="005A4988"/>
    <w:rsid w:val="005A516D"/>
    <w:rsid w:val="005A51F0"/>
    <w:rsid w:val="005A5633"/>
    <w:rsid w:val="005A577D"/>
    <w:rsid w:val="005A5858"/>
    <w:rsid w:val="005A58FA"/>
    <w:rsid w:val="005A60B9"/>
    <w:rsid w:val="005A6225"/>
    <w:rsid w:val="005A6292"/>
    <w:rsid w:val="005A667A"/>
    <w:rsid w:val="005A678F"/>
    <w:rsid w:val="005A69C3"/>
    <w:rsid w:val="005A6AFC"/>
    <w:rsid w:val="005A6B28"/>
    <w:rsid w:val="005A6BE9"/>
    <w:rsid w:val="005A6DC8"/>
    <w:rsid w:val="005A6EEF"/>
    <w:rsid w:val="005A725D"/>
    <w:rsid w:val="005A7396"/>
    <w:rsid w:val="005A7516"/>
    <w:rsid w:val="005A768F"/>
    <w:rsid w:val="005A7FF0"/>
    <w:rsid w:val="005B05A8"/>
    <w:rsid w:val="005B0945"/>
    <w:rsid w:val="005B0AE5"/>
    <w:rsid w:val="005B0EEA"/>
    <w:rsid w:val="005B0FCD"/>
    <w:rsid w:val="005B104A"/>
    <w:rsid w:val="005B1112"/>
    <w:rsid w:val="005B113E"/>
    <w:rsid w:val="005B117E"/>
    <w:rsid w:val="005B12AB"/>
    <w:rsid w:val="005B145F"/>
    <w:rsid w:val="005B150D"/>
    <w:rsid w:val="005B1C3E"/>
    <w:rsid w:val="005B1C6F"/>
    <w:rsid w:val="005B222E"/>
    <w:rsid w:val="005B25BE"/>
    <w:rsid w:val="005B2647"/>
    <w:rsid w:val="005B2A90"/>
    <w:rsid w:val="005B2AA1"/>
    <w:rsid w:val="005B2D7E"/>
    <w:rsid w:val="005B2F8D"/>
    <w:rsid w:val="005B359B"/>
    <w:rsid w:val="005B3792"/>
    <w:rsid w:val="005B39BD"/>
    <w:rsid w:val="005B3EBF"/>
    <w:rsid w:val="005B46EC"/>
    <w:rsid w:val="005B48CD"/>
    <w:rsid w:val="005B4A17"/>
    <w:rsid w:val="005B4B74"/>
    <w:rsid w:val="005B4DD9"/>
    <w:rsid w:val="005B5109"/>
    <w:rsid w:val="005B51CD"/>
    <w:rsid w:val="005B5261"/>
    <w:rsid w:val="005B528E"/>
    <w:rsid w:val="005B536E"/>
    <w:rsid w:val="005B5A2A"/>
    <w:rsid w:val="005B609F"/>
    <w:rsid w:val="005B625A"/>
    <w:rsid w:val="005B6297"/>
    <w:rsid w:val="005B6806"/>
    <w:rsid w:val="005B6B7F"/>
    <w:rsid w:val="005B6E0B"/>
    <w:rsid w:val="005B7089"/>
    <w:rsid w:val="005B762F"/>
    <w:rsid w:val="005B7764"/>
    <w:rsid w:val="005B7A41"/>
    <w:rsid w:val="005B7A64"/>
    <w:rsid w:val="005B7D5E"/>
    <w:rsid w:val="005B7EE3"/>
    <w:rsid w:val="005C06D6"/>
    <w:rsid w:val="005C0E56"/>
    <w:rsid w:val="005C10BF"/>
    <w:rsid w:val="005C1247"/>
    <w:rsid w:val="005C129E"/>
    <w:rsid w:val="005C18B7"/>
    <w:rsid w:val="005C19A0"/>
    <w:rsid w:val="005C1DD4"/>
    <w:rsid w:val="005C20A4"/>
    <w:rsid w:val="005C2173"/>
    <w:rsid w:val="005C22BE"/>
    <w:rsid w:val="005C239E"/>
    <w:rsid w:val="005C24FF"/>
    <w:rsid w:val="005C291D"/>
    <w:rsid w:val="005C2EEA"/>
    <w:rsid w:val="005C321E"/>
    <w:rsid w:val="005C331B"/>
    <w:rsid w:val="005C33DD"/>
    <w:rsid w:val="005C3507"/>
    <w:rsid w:val="005C3909"/>
    <w:rsid w:val="005C3AFB"/>
    <w:rsid w:val="005C3BD1"/>
    <w:rsid w:val="005C3D32"/>
    <w:rsid w:val="005C3EA2"/>
    <w:rsid w:val="005C3F87"/>
    <w:rsid w:val="005C4049"/>
    <w:rsid w:val="005C43DF"/>
    <w:rsid w:val="005C48A9"/>
    <w:rsid w:val="005C48ED"/>
    <w:rsid w:val="005C49A8"/>
    <w:rsid w:val="005C4A0A"/>
    <w:rsid w:val="005C5015"/>
    <w:rsid w:val="005C52CE"/>
    <w:rsid w:val="005C56B7"/>
    <w:rsid w:val="005C591D"/>
    <w:rsid w:val="005C5AF3"/>
    <w:rsid w:val="005C5C89"/>
    <w:rsid w:val="005C5E7F"/>
    <w:rsid w:val="005C671B"/>
    <w:rsid w:val="005C6976"/>
    <w:rsid w:val="005C6986"/>
    <w:rsid w:val="005C6A1D"/>
    <w:rsid w:val="005C6B9A"/>
    <w:rsid w:val="005C6D8F"/>
    <w:rsid w:val="005C6E23"/>
    <w:rsid w:val="005C6F57"/>
    <w:rsid w:val="005C74AE"/>
    <w:rsid w:val="005C7D2D"/>
    <w:rsid w:val="005C7D39"/>
    <w:rsid w:val="005D011F"/>
    <w:rsid w:val="005D0860"/>
    <w:rsid w:val="005D08CE"/>
    <w:rsid w:val="005D1046"/>
    <w:rsid w:val="005D1211"/>
    <w:rsid w:val="005D146B"/>
    <w:rsid w:val="005D1563"/>
    <w:rsid w:val="005D19A1"/>
    <w:rsid w:val="005D19DD"/>
    <w:rsid w:val="005D2017"/>
    <w:rsid w:val="005D2057"/>
    <w:rsid w:val="005D2228"/>
    <w:rsid w:val="005D23AF"/>
    <w:rsid w:val="005D2581"/>
    <w:rsid w:val="005D28B2"/>
    <w:rsid w:val="005D30A7"/>
    <w:rsid w:val="005D3112"/>
    <w:rsid w:val="005D3467"/>
    <w:rsid w:val="005D3549"/>
    <w:rsid w:val="005D3583"/>
    <w:rsid w:val="005D3938"/>
    <w:rsid w:val="005D3B4C"/>
    <w:rsid w:val="005D4185"/>
    <w:rsid w:val="005D41D9"/>
    <w:rsid w:val="005D41FC"/>
    <w:rsid w:val="005D43B0"/>
    <w:rsid w:val="005D43BC"/>
    <w:rsid w:val="005D4519"/>
    <w:rsid w:val="005D452F"/>
    <w:rsid w:val="005D45C6"/>
    <w:rsid w:val="005D479F"/>
    <w:rsid w:val="005D48F2"/>
    <w:rsid w:val="005D4A20"/>
    <w:rsid w:val="005D4A85"/>
    <w:rsid w:val="005D4B6C"/>
    <w:rsid w:val="005D4BD3"/>
    <w:rsid w:val="005D4C9B"/>
    <w:rsid w:val="005D4EA8"/>
    <w:rsid w:val="005D4F54"/>
    <w:rsid w:val="005D52D4"/>
    <w:rsid w:val="005D5634"/>
    <w:rsid w:val="005D5777"/>
    <w:rsid w:val="005D5C40"/>
    <w:rsid w:val="005D5D0C"/>
    <w:rsid w:val="005D5EC9"/>
    <w:rsid w:val="005D61AD"/>
    <w:rsid w:val="005D63A6"/>
    <w:rsid w:val="005D6611"/>
    <w:rsid w:val="005D6BB4"/>
    <w:rsid w:val="005D77C0"/>
    <w:rsid w:val="005D7ABC"/>
    <w:rsid w:val="005D7C2D"/>
    <w:rsid w:val="005D7CAD"/>
    <w:rsid w:val="005D7CCF"/>
    <w:rsid w:val="005D7DE4"/>
    <w:rsid w:val="005E0375"/>
    <w:rsid w:val="005E037B"/>
    <w:rsid w:val="005E05E2"/>
    <w:rsid w:val="005E093F"/>
    <w:rsid w:val="005E096D"/>
    <w:rsid w:val="005E09E9"/>
    <w:rsid w:val="005E0A47"/>
    <w:rsid w:val="005E0DC6"/>
    <w:rsid w:val="005E0DF2"/>
    <w:rsid w:val="005E0FF5"/>
    <w:rsid w:val="005E14C3"/>
    <w:rsid w:val="005E1A5D"/>
    <w:rsid w:val="005E1B00"/>
    <w:rsid w:val="005E1B56"/>
    <w:rsid w:val="005E1B97"/>
    <w:rsid w:val="005E1F24"/>
    <w:rsid w:val="005E21FE"/>
    <w:rsid w:val="005E2366"/>
    <w:rsid w:val="005E25A3"/>
    <w:rsid w:val="005E25EC"/>
    <w:rsid w:val="005E27D7"/>
    <w:rsid w:val="005E2B64"/>
    <w:rsid w:val="005E359A"/>
    <w:rsid w:val="005E36CF"/>
    <w:rsid w:val="005E371D"/>
    <w:rsid w:val="005E3789"/>
    <w:rsid w:val="005E38FA"/>
    <w:rsid w:val="005E3C86"/>
    <w:rsid w:val="005E3CF6"/>
    <w:rsid w:val="005E4134"/>
    <w:rsid w:val="005E44DF"/>
    <w:rsid w:val="005E4B93"/>
    <w:rsid w:val="005E4FA9"/>
    <w:rsid w:val="005E546A"/>
    <w:rsid w:val="005E5614"/>
    <w:rsid w:val="005E57AC"/>
    <w:rsid w:val="005E5AAB"/>
    <w:rsid w:val="005E5B52"/>
    <w:rsid w:val="005E5E03"/>
    <w:rsid w:val="005E6211"/>
    <w:rsid w:val="005E6302"/>
    <w:rsid w:val="005E653C"/>
    <w:rsid w:val="005E6581"/>
    <w:rsid w:val="005E6754"/>
    <w:rsid w:val="005E6790"/>
    <w:rsid w:val="005E6BDE"/>
    <w:rsid w:val="005E76B9"/>
    <w:rsid w:val="005E7870"/>
    <w:rsid w:val="005E7942"/>
    <w:rsid w:val="005E7A15"/>
    <w:rsid w:val="005E7A58"/>
    <w:rsid w:val="005E7E87"/>
    <w:rsid w:val="005F0024"/>
    <w:rsid w:val="005F0138"/>
    <w:rsid w:val="005F0169"/>
    <w:rsid w:val="005F06F0"/>
    <w:rsid w:val="005F08A2"/>
    <w:rsid w:val="005F0C22"/>
    <w:rsid w:val="005F0EDA"/>
    <w:rsid w:val="005F105E"/>
    <w:rsid w:val="005F148B"/>
    <w:rsid w:val="005F17C7"/>
    <w:rsid w:val="005F188E"/>
    <w:rsid w:val="005F1C9F"/>
    <w:rsid w:val="005F2090"/>
    <w:rsid w:val="005F217F"/>
    <w:rsid w:val="005F273C"/>
    <w:rsid w:val="005F2D6D"/>
    <w:rsid w:val="005F30B9"/>
    <w:rsid w:val="005F3C98"/>
    <w:rsid w:val="005F4150"/>
    <w:rsid w:val="005F45EB"/>
    <w:rsid w:val="005F4601"/>
    <w:rsid w:val="005F4AC7"/>
    <w:rsid w:val="005F4ED0"/>
    <w:rsid w:val="005F517C"/>
    <w:rsid w:val="005F532A"/>
    <w:rsid w:val="005F533E"/>
    <w:rsid w:val="005F5368"/>
    <w:rsid w:val="005F56DC"/>
    <w:rsid w:val="005F5AC9"/>
    <w:rsid w:val="005F5B7B"/>
    <w:rsid w:val="005F5BC6"/>
    <w:rsid w:val="005F5BF7"/>
    <w:rsid w:val="005F5DC1"/>
    <w:rsid w:val="005F5F81"/>
    <w:rsid w:val="005F604C"/>
    <w:rsid w:val="005F6A86"/>
    <w:rsid w:val="005F6E92"/>
    <w:rsid w:val="005F70CC"/>
    <w:rsid w:val="005F75FA"/>
    <w:rsid w:val="005F76A1"/>
    <w:rsid w:val="005F79BE"/>
    <w:rsid w:val="005F7A94"/>
    <w:rsid w:val="005F7B25"/>
    <w:rsid w:val="005F7BAF"/>
    <w:rsid w:val="00600163"/>
    <w:rsid w:val="00600943"/>
    <w:rsid w:val="00600C1C"/>
    <w:rsid w:val="00600CE6"/>
    <w:rsid w:val="00600E35"/>
    <w:rsid w:val="00601421"/>
    <w:rsid w:val="00601595"/>
    <w:rsid w:val="006019E9"/>
    <w:rsid w:val="00601C59"/>
    <w:rsid w:val="006020F1"/>
    <w:rsid w:val="00602275"/>
    <w:rsid w:val="0060270F"/>
    <w:rsid w:val="00602CA4"/>
    <w:rsid w:val="00602CB4"/>
    <w:rsid w:val="00603481"/>
    <w:rsid w:val="00603710"/>
    <w:rsid w:val="0060375B"/>
    <w:rsid w:val="00603B2D"/>
    <w:rsid w:val="00603CBD"/>
    <w:rsid w:val="006044B4"/>
    <w:rsid w:val="006045F2"/>
    <w:rsid w:val="006046D2"/>
    <w:rsid w:val="006047B2"/>
    <w:rsid w:val="00604CEC"/>
    <w:rsid w:val="00604CF8"/>
    <w:rsid w:val="00604D59"/>
    <w:rsid w:val="0060517A"/>
    <w:rsid w:val="0060521E"/>
    <w:rsid w:val="00605400"/>
    <w:rsid w:val="006057E0"/>
    <w:rsid w:val="00605DCA"/>
    <w:rsid w:val="00606151"/>
    <w:rsid w:val="00606752"/>
    <w:rsid w:val="00606ACF"/>
    <w:rsid w:val="00606BE6"/>
    <w:rsid w:val="00606CCC"/>
    <w:rsid w:val="00606D11"/>
    <w:rsid w:val="00606EB5"/>
    <w:rsid w:val="00606FFC"/>
    <w:rsid w:val="0060778A"/>
    <w:rsid w:val="006079DE"/>
    <w:rsid w:val="00607A24"/>
    <w:rsid w:val="006106AC"/>
    <w:rsid w:val="00610793"/>
    <w:rsid w:val="006107D6"/>
    <w:rsid w:val="00610C3A"/>
    <w:rsid w:val="00611411"/>
    <w:rsid w:val="0061141D"/>
    <w:rsid w:val="00611541"/>
    <w:rsid w:val="0061160D"/>
    <w:rsid w:val="0061170F"/>
    <w:rsid w:val="006117A6"/>
    <w:rsid w:val="00611897"/>
    <w:rsid w:val="00611CF1"/>
    <w:rsid w:val="0061202F"/>
    <w:rsid w:val="006120C6"/>
    <w:rsid w:val="006127B9"/>
    <w:rsid w:val="00612947"/>
    <w:rsid w:val="00612A3C"/>
    <w:rsid w:val="00612B62"/>
    <w:rsid w:val="00612E97"/>
    <w:rsid w:val="00613043"/>
    <w:rsid w:val="00613302"/>
    <w:rsid w:val="006133E3"/>
    <w:rsid w:val="00613469"/>
    <w:rsid w:val="006134AF"/>
    <w:rsid w:val="006137C8"/>
    <w:rsid w:val="00613952"/>
    <w:rsid w:val="00613F19"/>
    <w:rsid w:val="00613F79"/>
    <w:rsid w:val="0061435A"/>
    <w:rsid w:val="006146D3"/>
    <w:rsid w:val="006149CD"/>
    <w:rsid w:val="00615131"/>
    <w:rsid w:val="0061513E"/>
    <w:rsid w:val="00615666"/>
    <w:rsid w:val="00615A03"/>
    <w:rsid w:val="00615E28"/>
    <w:rsid w:val="00615F31"/>
    <w:rsid w:val="006165E0"/>
    <w:rsid w:val="0061692A"/>
    <w:rsid w:val="00616A42"/>
    <w:rsid w:val="00616B47"/>
    <w:rsid w:val="00616CA5"/>
    <w:rsid w:val="00616CC6"/>
    <w:rsid w:val="00616DB1"/>
    <w:rsid w:val="00616DBB"/>
    <w:rsid w:val="00616E30"/>
    <w:rsid w:val="00616EA4"/>
    <w:rsid w:val="00616F8D"/>
    <w:rsid w:val="00617322"/>
    <w:rsid w:val="00617715"/>
    <w:rsid w:val="00617996"/>
    <w:rsid w:val="00617D84"/>
    <w:rsid w:val="00620358"/>
    <w:rsid w:val="006204A0"/>
    <w:rsid w:val="006204E4"/>
    <w:rsid w:val="00620580"/>
    <w:rsid w:val="00620597"/>
    <w:rsid w:val="00621026"/>
    <w:rsid w:val="0062112C"/>
    <w:rsid w:val="00621308"/>
    <w:rsid w:val="006213FC"/>
    <w:rsid w:val="0062150B"/>
    <w:rsid w:val="006215B4"/>
    <w:rsid w:val="006216F3"/>
    <w:rsid w:val="0062178B"/>
    <w:rsid w:val="006217D1"/>
    <w:rsid w:val="00621908"/>
    <w:rsid w:val="0062196A"/>
    <w:rsid w:val="00621C67"/>
    <w:rsid w:val="00621CBF"/>
    <w:rsid w:val="00621DF6"/>
    <w:rsid w:val="00621EFD"/>
    <w:rsid w:val="0062289D"/>
    <w:rsid w:val="00622964"/>
    <w:rsid w:val="006229AA"/>
    <w:rsid w:val="00622BB5"/>
    <w:rsid w:val="00623352"/>
    <w:rsid w:val="006234FB"/>
    <w:rsid w:val="00623704"/>
    <w:rsid w:val="00623E8C"/>
    <w:rsid w:val="00623ECF"/>
    <w:rsid w:val="00624057"/>
    <w:rsid w:val="0062418F"/>
    <w:rsid w:val="006243D2"/>
    <w:rsid w:val="00624440"/>
    <w:rsid w:val="00624A0C"/>
    <w:rsid w:val="00624C7A"/>
    <w:rsid w:val="00624E60"/>
    <w:rsid w:val="00625005"/>
    <w:rsid w:val="00625323"/>
    <w:rsid w:val="006253B5"/>
    <w:rsid w:val="006253E5"/>
    <w:rsid w:val="006254D3"/>
    <w:rsid w:val="00625C53"/>
    <w:rsid w:val="00625CDB"/>
    <w:rsid w:val="00626115"/>
    <w:rsid w:val="0062644E"/>
    <w:rsid w:val="00626517"/>
    <w:rsid w:val="00626ED1"/>
    <w:rsid w:val="00627057"/>
    <w:rsid w:val="006272D7"/>
    <w:rsid w:val="00627351"/>
    <w:rsid w:val="006273D1"/>
    <w:rsid w:val="006275D9"/>
    <w:rsid w:val="0062760D"/>
    <w:rsid w:val="006276B3"/>
    <w:rsid w:val="0062775B"/>
    <w:rsid w:val="0062792F"/>
    <w:rsid w:val="00627A62"/>
    <w:rsid w:val="00627AC7"/>
    <w:rsid w:val="00627C87"/>
    <w:rsid w:val="00627E20"/>
    <w:rsid w:val="00627FCB"/>
    <w:rsid w:val="006300E9"/>
    <w:rsid w:val="006303C7"/>
    <w:rsid w:val="0063067F"/>
    <w:rsid w:val="00630AD4"/>
    <w:rsid w:val="00630C93"/>
    <w:rsid w:val="00630DED"/>
    <w:rsid w:val="00630E48"/>
    <w:rsid w:val="00630FD6"/>
    <w:rsid w:val="006310E3"/>
    <w:rsid w:val="00631235"/>
    <w:rsid w:val="006318CF"/>
    <w:rsid w:val="00631B8D"/>
    <w:rsid w:val="00632362"/>
    <w:rsid w:val="006325A4"/>
    <w:rsid w:val="0063260F"/>
    <w:rsid w:val="00632757"/>
    <w:rsid w:val="0063289E"/>
    <w:rsid w:val="00632AE4"/>
    <w:rsid w:val="00632C59"/>
    <w:rsid w:val="00633244"/>
    <w:rsid w:val="006333C5"/>
    <w:rsid w:val="006335F7"/>
    <w:rsid w:val="00633FB9"/>
    <w:rsid w:val="006344A0"/>
    <w:rsid w:val="00634602"/>
    <w:rsid w:val="0063461C"/>
    <w:rsid w:val="00634630"/>
    <w:rsid w:val="0063470D"/>
    <w:rsid w:val="00634732"/>
    <w:rsid w:val="00634C74"/>
    <w:rsid w:val="00634F44"/>
    <w:rsid w:val="006356B1"/>
    <w:rsid w:val="00635AC0"/>
    <w:rsid w:val="00635DA7"/>
    <w:rsid w:val="00635F5C"/>
    <w:rsid w:val="006364D4"/>
    <w:rsid w:val="0063690A"/>
    <w:rsid w:val="00636C0C"/>
    <w:rsid w:val="00636D3B"/>
    <w:rsid w:val="00636D5E"/>
    <w:rsid w:val="00636D75"/>
    <w:rsid w:val="00636DD9"/>
    <w:rsid w:val="00636EBD"/>
    <w:rsid w:val="00636F27"/>
    <w:rsid w:val="006374C5"/>
    <w:rsid w:val="00637611"/>
    <w:rsid w:val="0063786A"/>
    <w:rsid w:val="00637B57"/>
    <w:rsid w:val="00637BF0"/>
    <w:rsid w:val="006400B9"/>
    <w:rsid w:val="0064065D"/>
    <w:rsid w:val="00640868"/>
    <w:rsid w:val="006411AF"/>
    <w:rsid w:val="00641BEF"/>
    <w:rsid w:val="00642303"/>
    <w:rsid w:val="006427B3"/>
    <w:rsid w:val="0064286E"/>
    <w:rsid w:val="006428C7"/>
    <w:rsid w:val="00642981"/>
    <w:rsid w:val="00642A1A"/>
    <w:rsid w:val="00642F10"/>
    <w:rsid w:val="00642F3C"/>
    <w:rsid w:val="006433EB"/>
    <w:rsid w:val="0064358E"/>
    <w:rsid w:val="00643590"/>
    <w:rsid w:val="00643960"/>
    <w:rsid w:val="00643DEF"/>
    <w:rsid w:val="006440C8"/>
    <w:rsid w:val="0064413B"/>
    <w:rsid w:val="00644341"/>
    <w:rsid w:val="0064437B"/>
    <w:rsid w:val="00644473"/>
    <w:rsid w:val="006446CC"/>
    <w:rsid w:val="00644963"/>
    <w:rsid w:val="00644AF5"/>
    <w:rsid w:val="00645526"/>
    <w:rsid w:val="00645577"/>
    <w:rsid w:val="006460F4"/>
    <w:rsid w:val="006468FD"/>
    <w:rsid w:val="00646D73"/>
    <w:rsid w:val="00646D79"/>
    <w:rsid w:val="00646DDE"/>
    <w:rsid w:val="00646E03"/>
    <w:rsid w:val="006478AD"/>
    <w:rsid w:val="00647936"/>
    <w:rsid w:val="00647ABE"/>
    <w:rsid w:val="00647B09"/>
    <w:rsid w:val="00647CD4"/>
    <w:rsid w:val="00647D3C"/>
    <w:rsid w:val="00647E4E"/>
    <w:rsid w:val="00650119"/>
    <w:rsid w:val="00650240"/>
    <w:rsid w:val="00650A2A"/>
    <w:rsid w:val="00650E7D"/>
    <w:rsid w:val="006514D8"/>
    <w:rsid w:val="00651A14"/>
    <w:rsid w:val="00651F0A"/>
    <w:rsid w:val="006521D2"/>
    <w:rsid w:val="006527DD"/>
    <w:rsid w:val="00652891"/>
    <w:rsid w:val="00652AB2"/>
    <w:rsid w:val="00652B0D"/>
    <w:rsid w:val="00652DF8"/>
    <w:rsid w:val="00652EB5"/>
    <w:rsid w:val="006530F7"/>
    <w:rsid w:val="00653490"/>
    <w:rsid w:val="00653974"/>
    <w:rsid w:val="006539EC"/>
    <w:rsid w:val="00653A04"/>
    <w:rsid w:val="00653B24"/>
    <w:rsid w:val="00653C95"/>
    <w:rsid w:val="00653E35"/>
    <w:rsid w:val="00654130"/>
    <w:rsid w:val="00654556"/>
    <w:rsid w:val="006545B2"/>
    <w:rsid w:val="00654782"/>
    <w:rsid w:val="00654C37"/>
    <w:rsid w:val="00655458"/>
    <w:rsid w:val="00655CBF"/>
    <w:rsid w:val="00655E1E"/>
    <w:rsid w:val="00655FF8"/>
    <w:rsid w:val="00656219"/>
    <w:rsid w:val="006562EA"/>
    <w:rsid w:val="00656343"/>
    <w:rsid w:val="0065643F"/>
    <w:rsid w:val="00656582"/>
    <w:rsid w:val="0065665D"/>
    <w:rsid w:val="006568D1"/>
    <w:rsid w:val="00656D00"/>
    <w:rsid w:val="00656E50"/>
    <w:rsid w:val="0065719A"/>
    <w:rsid w:val="006579CE"/>
    <w:rsid w:val="00657D65"/>
    <w:rsid w:val="00657E8F"/>
    <w:rsid w:val="00660337"/>
    <w:rsid w:val="006604D9"/>
    <w:rsid w:val="006605E1"/>
    <w:rsid w:val="00660C9F"/>
    <w:rsid w:val="00660DE9"/>
    <w:rsid w:val="00660E68"/>
    <w:rsid w:val="00661466"/>
    <w:rsid w:val="006615CE"/>
    <w:rsid w:val="00661BF4"/>
    <w:rsid w:val="00661D09"/>
    <w:rsid w:val="00661EA6"/>
    <w:rsid w:val="00661FC6"/>
    <w:rsid w:val="00661FEA"/>
    <w:rsid w:val="0066220E"/>
    <w:rsid w:val="00662350"/>
    <w:rsid w:val="00662352"/>
    <w:rsid w:val="006628E7"/>
    <w:rsid w:val="00662AC0"/>
    <w:rsid w:val="00662B1E"/>
    <w:rsid w:val="00662B87"/>
    <w:rsid w:val="00662CD6"/>
    <w:rsid w:val="00662FED"/>
    <w:rsid w:val="0066341B"/>
    <w:rsid w:val="006638D1"/>
    <w:rsid w:val="0066393A"/>
    <w:rsid w:val="00663AA8"/>
    <w:rsid w:val="00663D39"/>
    <w:rsid w:val="006646B5"/>
    <w:rsid w:val="0066483A"/>
    <w:rsid w:val="00664A76"/>
    <w:rsid w:val="00664ABB"/>
    <w:rsid w:val="00664CC4"/>
    <w:rsid w:val="00664D8C"/>
    <w:rsid w:val="00664F99"/>
    <w:rsid w:val="0066533C"/>
    <w:rsid w:val="00665A48"/>
    <w:rsid w:val="00666092"/>
    <w:rsid w:val="006660EE"/>
    <w:rsid w:val="00666775"/>
    <w:rsid w:val="00666E38"/>
    <w:rsid w:val="00666FCE"/>
    <w:rsid w:val="00667164"/>
    <w:rsid w:val="006671E2"/>
    <w:rsid w:val="006673F0"/>
    <w:rsid w:val="0066752A"/>
    <w:rsid w:val="006701AB"/>
    <w:rsid w:val="006701EB"/>
    <w:rsid w:val="006702C1"/>
    <w:rsid w:val="006703D0"/>
    <w:rsid w:val="006704D8"/>
    <w:rsid w:val="006708EE"/>
    <w:rsid w:val="006709DD"/>
    <w:rsid w:val="006709F5"/>
    <w:rsid w:val="006709F9"/>
    <w:rsid w:val="00670AB0"/>
    <w:rsid w:val="00670C4B"/>
    <w:rsid w:val="00670C4F"/>
    <w:rsid w:val="00670F7C"/>
    <w:rsid w:val="006712A3"/>
    <w:rsid w:val="006715D1"/>
    <w:rsid w:val="00671AC2"/>
    <w:rsid w:val="00671AE5"/>
    <w:rsid w:val="00671B1E"/>
    <w:rsid w:val="00671BE2"/>
    <w:rsid w:val="006720A9"/>
    <w:rsid w:val="00672182"/>
    <w:rsid w:val="00672388"/>
    <w:rsid w:val="006723BD"/>
    <w:rsid w:val="006724EF"/>
    <w:rsid w:val="00672811"/>
    <w:rsid w:val="0067286A"/>
    <w:rsid w:val="0067318E"/>
    <w:rsid w:val="00673727"/>
    <w:rsid w:val="006739BC"/>
    <w:rsid w:val="00673A25"/>
    <w:rsid w:val="00673A9E"/>
    <w:rsid w:val="006746F7"/>
    <w:rsid w:val="0067496D"/>
    <w:rsid w:val="00674E9D"/>
    <w:rsid w:val="0067511F"/>
    <w:rsid w:val="006755AC"/>
    <w:rsid w:val="006759B1"/>
    <w:rsid w:val="00675AB3"/>
    <w:rsid w:val="00675D9A"/>
    <w:rsid w:val="00675EC6"/>
    <w:rsid w:val="00675F2A"/>
    <w:rsid w:val="00676006"/>
    <w:rsid w:val="006760A5"/>
    <w:rsid w:val="006760BA"/>
    <w:rsid w:val="0067636C"/>
    <w:rsid w:val="00676435"/>
    <w:rsid w:val="0067648F"/>
    <w:rsid w:val="0067667F"/>
    <w:rsid w:val="00676CCA"/>
    <w:rsid w:val="00676CD3"/>
    <w:rsid w:val="00676E18"/>
    <w:rsid w:val="00677418"/>
    <w:rsid w:val="006775A7"/>
    <w:rsid w:val="006776A6"/>
    <w:rsid w:val="006779DF"/>
    <w:rsid w:val="00677CA6"/>
    <w:rsid w:val="00677E78"/>
    <w:rsid w:val="00677FC5"/>
    <w:rsid w:val="0068002A"/>
    <w:rsid w:val="00680157"/>
    <w:rsid w:val="00680235"/>
    <w:rsid w:val="00680339"/>
    <w:rsid w:val="006805D4"/>
    <w:rsid w:val="006808AE"/>
    <w:rsid w:val="006809F0"/>
    <w:rsid w:val="00680C48"/>
    <w:rsid w:val="00681497"/>
    <w:rsid w:val="00681852"/>
    <w:rsid w:val="006818CF"/>
    <w:rsid w:val="006819F6"/>
    <w:rsid w:val="00681B0E"/>
    <w:rsid w:val="00681E41"/>
    <w:rsid w:val="006820E3"/>
    <w:rsid w:val="00682127"/>
    <w:rsid w:val="0068220D"/>
    <w:rsid w:val="00682579"/>
    <w:rsid w:val="006826B8"/>
    <w:rsid w:val="00682876"/>
    <w:rsid w:val="00682A64"/>
    <w:rsid w:val="00682D11"/>
    <w:rsid w:val="00682D82"/>
    <w:rsid w:val="00682F6D"/>
    <w:rsid w:val="00683101"/>
    <w:rsid w:val="0068324B"/>
    <w:rsid w:val="00683458"/>
    <w:rsid w:val="00683756"/>
    <w:rsid w:val="00683C68"/>
    <w:rsid w:val="00683DC6"/>
    <w:rsid w:val="00684017"/>
    <w:rsid w:val="00684637"/>
    <w:rsid w:val="0068485F"/>
    <w:rsid w:val="00684C99"/>
    <w:rsid w:val="00684D77"/>
    <w:rsid w:val="00685313"/>
    <w:rsid w:val="00685466"/>
    <w:rsid w:val="006857C1"/>
    <w:rsid w:val="00685A14"/>
    <w:rsid w:val="00686304"/>
    <w:rsid w:val="0068657C"/>
    <w:rsid w:val="00686937"/>
    <w:rsid w:val="00686B37"/>
    <w:rsid w:val="00686C16"/>
    <w:rsid w:val="00686E9D"/>
    <w:rsid w:val="00686FBF"/>
    <w:rsid w:val="006873C2"/>
    <w:rsid w:val="006874A4"/>
    <w:rsid w:val="0068780B"/>
    <w:rsid w:val="0068781D"/>
    <w:rsid w:val="00687B76"/>
    <w:rsid w:val="0069017F"/>
    <w:rsid w:val="00690240"/>
    <w:rsid w:val="006903F8"/>
    <w:rsid w:val="00690693"/>
    <w:rsid w:val="00690B6C"/>
    <w:rsid w:val="00690C42"/>
    <w:rsid w:val="00690E87"/>
    <w:rsid w:val="0069132E"/>
    <w:rsid w:val="006917CA"/>
    <w:rsid w:val="00691F93"/>
    <w:rsid w:val="0069209B"/>
    <w:rsid w:val="006920F9"/>
    <w:rsid w:val="0069246A"/>
    <w:rsid w:val="006926EF"/>
    <w:rsid w:val="00692797"/>
    <w:rsid w:val="006929C1"/>
    <w:rsid w:val="00692A7F"/>
    <w:rsid w:val="00693069"/>
    <w:rsid w:val="00693312"/>
    <w:rsid w:val="00693524"/>
    <w:rsid w:val="00693EC8"/>
    <w:rsid w:val="00693F85"/>
    <w:rsid w:val="00694014"/>
    <w:rsid w:val="0069413B"/>
    <w:rsid w:val="006941F1"/>
    <w:rsid w:val="0069428E"/>
    <w:rsid w:val="0069470D"/>
    <w:rsid w:val="00694A76"/>
    <w:rsid w:val="00694C80"/>
    <w:rsid w:val="00694FBF"/>
    <w:rsid w:val="00695122"/>
    <w:rsid w:val="00695572"/>
    <w:rsid w:val="006955EE"/>
    <w:rsid w:val="0069565C"/>
    <w:rsid w:val="0069582A"/>
    <w:rsid w:val="00695A46"/>
    <w:rsid w:val="00695CB9"/>
    <w:rsid w:val="00695D2D"/>
    <w:rsid w:val="0069643D"/>
    <w:rsid w:val="0069692D"/>
    <w:rsid w:val="006971C9"/>
    <w:rsid w:val="006975DE"/>
    <w:rsid w:val="0069763C"/>
    <w:rsid w:val="006976E0"/>
    <w:rsid w:val="006976FB"/>
    <w:rsid w:val="00697811"/>
    <w:rsid w:val="00697B23"/>
    <w:rsid w:val="00697C9D"/>
    <w:rsid w:val="00697D12"/>
    <w:rsid w:val="00697E73"/>
    <w:rsid w:val="006A0227"/>
    <w:rsid w:val="006A03BA"/>
    <w:rsid w:val="006A045A"/>
    <w:rsid w:val="006A06DD"/>
    <w:rsid w:val="006A0BBC"/>
    <w:rsid w:val="006A0CE4"/>
    <w:rsid w:val="006A1011"/>
    <w:rsid w:val="006A17D5"/>
    <w:rsid w:val="006A185E"/>
    <w:rsid w:val="006A1A02"/>
    <w:rsid w:val="006A2141"/>
    <w:rsid w:val="006A21DA"/>
    <w:rsid w:val="006A2280"/>
    <w:rsid w:val="006A2405"/>
    <w:rsid w:val="006A2473"/>
    <w:rsid w:val="006A26F1"/>
    <w:rsid w:val="006A29DB"/>
    <w:rsid w:val="006A2A4A"/>
    <w:rsid w:val="006A2B72"/>
    <w:rsid w:val="006A2E0A"/>
    <w:rsid w:val="006A2EDB"/>
    <w:rsid w:val="006A2FAB"/>
    <w:rsid w:val="006A3796"/>
    <w:rsid w:val="006A37DF"/>
    <w:rsid w:val="006A3934"/>
    <w:rsid w:val="006A3B2D"/>
    <w:rsid w:val="006A3B7E"/>
    <w:rsid w:val="006A3EDC"/>
    <w:rsid w:val="006A4006"/>
    <w:rsid w:val="006A408B"/>
    <w:rsid w:val="006A424C"/>
    <w:rsid w:val="006A42B7"/>
    <w:rsid w:val="006A47AD"/>
    <w:rsid w:val="006A4DDC"/>
    <w:rsid w:val="006A50F0"/>
    <w:rsid w:val="006A51A2"/>
    <w:rsid w:val="006A5392"/>
    <w:rsid w:val="006A5626"/>
    <w:rsid w:val="006A5831"/>
    <w:rsid w:val="006A5A9B"/>
    <w:rsid w:val="006A5AA9"/>
    <w:rsid w:val="006A5C43"/>
    <w:rsid w:val="006A6498"/>
    <w:rsid w:val="006A64DD"/>
    <w:rsid w:val="006A6ADA"/>
    <w:rsid w:val="006A6DA1"/>
    <w:rsid w:val="006A7038"/>
    <w:rsid w:val="006A70AF"/>
    <w:rsid w:val="006A7ACE"/>
    <w:rsid w:val="006A7CBD"/>
    <w:rsid w:val="006B00D2"/>
    <w:rsid w:val="006B00EA"/>
    <w:rsid w:val="006B014B"/>
    <w:rsid w:val="006B0175"/>
    <w:rsid w:val="006B0592"/>
    <w:rsid w:val="006B09ED"/>
    <w:rsid w:val="006B0E70"/>
    <w:rsid w:val="006B1239"/>
    <w:rsid w:val="006B163B"/>
    <w:rsid w:val="006B1CC9"/>
    <w:rsid w:val="006B265A"/>
    <w:rsid w:val="006B27E4"/>
    <w:rsid w:val="006B280D"/>
    <w:rsid w:val="006B2C35"/>
    <w:rsid w:val="006B32BB"/>
    <w:rsid w:val="006B37B7"/>
    <w:rsid w:val="006B380A"/>
    <w:rsid w:val="006B3DB2"/>
    <w:rsid w:val="006B47CC"/>
    <w:rsid w:val="006B49C9"/>
    <w:rsid w:val="006B5797"/>
    <w:rsid w:val="006B5A7D"/>
    <w:rsid w:val="006B5AE0"/>
    <w:rsid w:val="006B643F"/>
    <w:rsid w:val="006B646D"/>
    <w:rsid w:val="006B68C9"/>
    <w:rsid w:val="006B6939"/>
    <w:rsid w:val="006B6970"/>
    <w:rsid w:val="006B6B1B"/>
    <w:rsid w:val="006B7194"/>
    <w:rsid w:val="006B759C"/>
    <w:rsid w:val="006B770F"/>
    <w:rsid w:val="006B777C"/>
    <w:rsid w:val="006B7787"/>
    <w:rsid w:val="006B77F5"/>
    <w:rsid w:val="006B78C5"/>
    <w:rsid w:val="006B7914"/>
    <w:rsid w:val="006B7ED4"/>
    <w:rsid w:val="006C02BB"/>
    <w:rsid w:val="006C0332"/>
    <w:rsid w:val="006C0673"/>
    <w:rsid w:val="006C0E37"/>
    <w:rsid w:val="006C11F7"/>
    <w:rsid w:val="006C1533"/>
    <w:rsid w:val="006C1753"/>
    <w:rsid w:val="006C17FC"/>
    <w:rsid w:val="006C1953"/>
    <w:rsid w:val="006C19AE"/>
    <w:rsid w:val="006C1BFA"/>
    <w:rsid w:val="006C1DF2"/>
    <w:rsid w:val="006C1ED1"/>
    <w:rsid w:val="006C217A"/>
    <w:rsid w:val="006C2395"/>
    <w:rsid w:val="006C25AF"/>
    <w:rsid w:val="006C26FE"/>
    <w:rsid w:val="006C27BB"/>
    <w:rsid w:val="006C27D0"/>
    <w:rsid w:val="006C2823"/>
    <w:rsid w:val="006C28E1"/>
    <w:rsid w:val="006C2A40"/>
    <w:rsid w:val="006C2BFC"/>
    <w:rsid w:val="006C32A5"/>
    <w:rsid w:val="006C339A"/>
    <w:rsid w:val="006C33F8"/>
    <w:rsid w:val="006C3466"/>
    <w:rsid w:val="006C38E2"/>
    <w:rsid w:val="006C4147"/>
    <w:rsid w:val="006C4297"/>
    <w:rsid w:val="006C451C"/>
    <w:rsid w:val="006C464E"/>
    <w:rsid w:val="006C47F5"/>
    <w:rsid w:val="006C4A26"/>
    <w:rsid w:val="006C4A6D"/>
    <w:rsid w:val="006C4AEE"/>
    <w:rsid w:val="006C4C2A"/>
    <w:rsid w:val="006C4CA0"/>
    <w:rsid w:val="006C500A"/>
    <w:rsid w:val="006C50FB"/>
    <w:rsid w:val="006C51DB"/>
    <w:rsid w:val="006C51E9"/>
    <w:rsid w:val="006C5258"/>
    <w:rsid w:val="006C5D8D"/>
    <w:rsid w:val="006C5D97"/>
    <w:rsid w:val="006C61EE"/>
    <w:rsid w:val="006C620A"/>
    <w:rsid w:val="006C6627"/>
    <w:rsid w:val="006C664E"/>
    <w:rsid w:val="006C7066"/>
    <w:rsid w:val="006C71EE"/>
    <w:rsid w:val="006C7285"/>
    <w:rsid w:val="006C7412"/>
    <w:rsid w:val="006C749E"/>
    <w:rsid w:val="006C7C61"/>
    <w:rsid w:val="006C7DF8"/>
    <w:rsid w:val="006C7E68"/>
    <w:rsid w:val="006D0005"/>
    <w:rsid w:val="006D0697"/>
    <w:rsid w:val="006D0AF1"/>
    <w:rsid w:val="006D0E85"/>
    <w:rsid w:val="006D1113"/>
    <w:rsid w:val="006D155F"/>
    <w:rsid w:val="006D189F"/>
    <w:rsid w:val="006D1A88"/>
    <w:rsid w:val="006D1D5E"/>
    <w:rsid w:val="006D1DA6"/>
    <w:rsid w:val="006D1E15"/>
    <w:rsid w:val="006D20E0"/>
    <w:rsid w:val="006D21A4"/>
    <w:rsid w:val="006D25FE"/>
    <w:rsid w:val="006D2D24"/>
    <w:rsid w:val="006D2FE9"/>
    <w:rsid w:val="006D359C"/>
    <w:rsid w:val="006D35F3"/>
    <w:rsid w:val="006D3723"/>
    <w:rsid w:val="006D3BA1"/>
    <w:rsid w:val="006D3BE3"/>
    <w:rsid w:val="006D3C66"/>
    <w:rsid w:val="006D3CC1"/>
    <w:rsid w:val="006D47F7"/>
    <w:rsid w:val="006D5044"/>
    <w:rsid w:val="006D50AD"/>
    <w:rsid w:val="006D5295"/>
    <w:rsid w:val="006D54D9"/>
    <w:rsid w:val="006D5640"/>
    <w:rsid w:val="006D567D"/>
    <w:rsid w:val="006D5A9C"/>
    <w:rsid w:val="006D5D0E"/>
    <w:rsid w:val="006D5DF7"/>
    <w:rsid w:val="006D5EE9"/>
    <w:rsid w:val="006D6186"/>
    <w:rsid w:val="006D657D"/>
    <w:rsid w:val="006D66D7"/>
    <w:rsid w:val="006D66DA"/>
    <w:rsid w:val="006D66FC"/>
    <w:rsid w:val="006D67AA"/>
    <w:rsid w:val="006D68CC"/>
    <w:rsid w:val="006D6BA7"/>
    <w:rsid w:val="006D6BC5"/>
    <w:rsid w:val="006D6BF0"/>
    <w:rsid w:val="006D6D8B"/>
    <w:rsid w:val="006D6D93"/>
    <w:rsid w:val="006D6E1C"/>
    <w:rsid w:val="006D719B"/>
    <w:rsid w:val="006D72C8"/>
    <w:rsid w:val="006D759A"/>
    <w:rsid w:val="006D7EF8"/>
    <w:rsid w:val="006D7FD5"/>
    <w:rsid w:val="006E0092"/>
    <w:rsid w:val="006E0276"/>
    <w:rsid w:val="006E02D0"/>
    <w:rsid w:val="006E03B7"/>
    <w:rsid w:val="006E0706"/>
    <w:rsid w:val="006E0743"/>
    <w:rsid w:val="006E0766"/>
    <w:rsid w:val="006E08FE"/>
    <w:rsid w:val="006E0996"/>
    <w:rsid w:val="006E0A61"/>
    <w:rsid w:val="006E0AD2"/>
    <w:rsid w:val="006E0C74"/>
    <w:rsid w:val="006E0F95"/>
    <w:rsid w:val="006E1121"/>
    <w:rsid w:val="006E15B7"/>
    <w:rsid w:val="006E1852"/>
    <w:rsid w:val="006E1D9D"/>
    <w:rsid w:val="006E1E49"/>
    <w:rsid w:val="006E230D"/>
    <w:rsid w:val="006E251E"/>
    <w:rsid w:val="006E268C"/>
    <w:rsid w:val="006E2C16"/>
    <w:rsid w:val="006E2D49"/>
    <w:rsid w:val="006E2DCB"/>
    <w:rsid w:val="006E2F04"/>
    <w:rsid w:val="006E2F98"/>
    <w:rsid w:val="006E33BE"/>
    <w:rsid w:val="006E3537"/>
    <w:rsid w:val="006E3928"/>
    <w:rsid w:val="006E3F66"/>
    <w:rsid w:val="006E3F6F"/>
    <w:rsid w:val="006E402E"/>
    <w:rsid w:val="006E4A68"/>
    <w:rsid w:val="006E4D08"/>
    <w:rsid w:val="006E4D42"/>
    <w:rsid w:val="006E4DE4"/>
    <w:rsid w:val="006E5225"/>
    <w:rsid w:val="006E54AD"/>
    <w:rsid w:val="006E5508"/>
    <w:rsid w:val="006E57F9"/>
    <w:rsid w:val="006E5A16"/>
    <w:rsid w:val="006E5E99"/>
    <w:rsid w:val="006E5EFE"/>
    <w:rsid w:val="006E63D2"/>
    <w:rsid w:val="006E6847"/>
    <w:rsid w:val="006E68BF"/>
    <w:rsid w:val="006E6CE1"/>
    <w:rsid w:val="006E6F8D"/>
    <w:rsid w:val="006E7024"/>
    <w:rsid w:val="006E7998"/>
    <w:rsid w:val="006F00D8"/>
    <w:rsid w:val="006F02DF"/>
    <w:rsid w:val="006F05AD"/>
    <w:rsid w:val="006F0678"/>
    <w:rsid w:val="006F0B92"/>
    <w:rsid w:val="006F0E0C"/>
    <w:rsid w:val="006F10D8"/>
    <w:rsid w:val="006F1139"/>
    <w:rsid w:val="006F18BE"/>
    <w:rsid w:val="006F1C49"/>
    <w:rsid w:val="006F1F33"/>
    <w:rsid w:val="006F21FB"/>
    <w:rsid w:val="006F2329"/>
    <w:rsid w:val="006F242D"/>
    <w:rsid w:val="006F2609"/>
    <w:rsid w:val="006F2A0F"/>
    <w:rsid w:val="006F2BF0"/>
    <w:rsid w:val="006F2C15"/>
    <w:rsid w:val="006F304A"/>
    <w:rsid w:val="006F334C"/>
    <w:rsid w:val="006F374C"/>
    <w:rsid w:val="006F3C30"/>
    <w:rsid w:val="006F3DB4"/>
    <w:rsid w:val="006F3F8D"/>
    <w:rsid w:val="006F48A8"/>
    <w:rsid w:val="006F4C60"/>
    <w:rsid w:val="006F4C72"/>
    <w:rsid w:val="006F4E2E"/>
    <w:rsid w:val="006F50E3"/>
    <w:rsid w:val="006F55DB"/>
    <w:rsid w:val="006F5A7B"/>
    <w:rsid w:val="006F5D5D"/>
    <w:rsid w:val="006F5E34"/>
    <w:rsid w:val="006F5F44"/>
    <w:rsid w:val="006F689F"/>
    <w:rsid w:val="006F6C08"/>
    <w:rsid w:val="006F6D08"/>
    <w:rsid w:val="006F6D15"/>
    <w:rsid w:val="006F706C"/>
    <w:rsid w:val="006F7138"/>
    <w:rsid w:val="006F7243"/>
    <w:rsid w:val="007004B2"/>
    <w:rsid w:val="0070061D"/>
    <w:rsid w:val="007006CD"/>
    <w:rsid w:val="00700D6B"/>
    <w:rsid w:val="00700EDA"/>
    <w:rsid w:val="00701307"/>
    <w:rsid w:val="00701335"/>
    <w:rsid w:val="00701497"/>
    <w:rsid w:val="007016FE"/>
    <w:rsid w:val="007018FA"/>
    <w:rsid w:val="00701D06"/>
    <w:rsid w:val="007020BA"/>
    <w:rsid w:val="007029C2"/>
    <w:rsid w:val="00702A0C"/>
    <w:rsid w:val="00702AA4"/>
    <w:rsid w:val="00702C89"/>
    <w:rsid w:val="00702DE8"/>
    <w:rsid w:val="0070319C"/>
    <w:rsid w:val="007035A7"/>
    <w:rsid w:val="00703777"/>
    <w:rsid w:val="00703820"/>
    <w:rsid w:val="00703B49"/>
    <w:rsid w:val="00703B9B"/>
    <w:rsid w:val="00703BCA"/>
    <w:rsid w:val="00704343"/>
    <w:rsid w:val="00704811"/>
    <w:rsid w:val="00704C22"/>
    <w:rsid w:val="00704E5B"/>
    <w:rsid w:val="00704F63"/>
    <w:rsid w:val="00705112"/>
    <w:rsid w:val="00705814"/>
    <w:rsid w:val="00705A65"/>
    <w:rsid w:val="00705B9A"/>
    <w:rsid w:val="00705CA1"/>
    <w:rsid w:val="00705D68"/>
    <w:rsid w:val="00705FD4"/>
    <w:rsid w:val="00706042"/>
    <w:rsid w:val="00706A15"/>
    <w:rsid w:val="00706BA4"/>
    <w:rsid w:val="00706BFA"/>
    <w:rsid w:val="00706E2F"/>
    <w:rsid w:val="00706EA5"/>
    <w:rsid w:val="0070705B"/>
    <w:rsid w:val="007074B3"/>
    <w:rsid w:val="00707621"/>
    <w:rsid w:val="00707C34"/>
    <w:rsid w:val="00707EAF"/>
    <w:rsid w:val="00710573"/>
    <w:rsid w:val="00710690"/>
    <w:rsid w:val="007108F1"/>
    <w:rsid w:val="007109A8"/>
    <w:rsid w:val="00710A04"/>
    <w:rsid w:val="00710BC7"/>
    <w:rsid w:val="00710C9F"/>
    <w:rsid w:val="00710F3E"/>
    <w:rsid w:val="00711168"/>
    <w:rsid w:val="007111F9"/>
    <w:rsid w:val="0071132A"/>
    <w:rsid w:val="0071155B"/>
    <w:rsid w:val="0071155D"/>
    <w:rsid w:val="00711836"/>
    <w:rsid w:val="00711BE3"/>
    <w:rsid w:val="00711F25"/>
    <w:rsid w:val="0071212C"/>
    <w:rsid w:val="00712273"/>
    <w:rsid w:val="0071232E"/>
    <w:rsid w:val="00712389"/>
    <w:rsid w:val="0071239F"/>
    <w:rsid w:val="007123CF"/>
    <w:rsid w:val="00712D5B"/>
    <w:rsid w:val="00712EF2"/>
    <w:rsid w:val="00713060"/>
    <w:rsid w:val="00713173"/>
    <w:rsid w:val="0071323B"/>
    <w:rsid w:val="00713317"/>
    <w:rsid w:val="00713327"/>
    <w:rsid w:val="00713586"/>
    <w:rsid w:val="00713727"/>
    <w:rsid w:val="007137F9"/>
    <w:rsid w:val="00713A40"/>
    <w:rsid w:val="00713B8B"/>
    <w:rsid w:val="0071423B"/>
    <w:rsid w:val="00714836"/>
    <w:rsid w:val="00714865"/>
    <w:rsid w:val="00714B61"/>
    <w:rsid w:val="00714D1C"/>
    <w:rsid w:val="0071524E"/>
    <w:rsid w:val="00715280"/>
    <w:rsid w:val="00715510"/>
    <w:rsid w:val="007157D8"/>
    <w:rsid w:val="0071586D"/>
    <w:rsid w:val="007158F6"/>
    <w:rsid w:val="00715BE6"/>
    <w:rsid w:val="00715CEF"/>
    <w:rsid w:val="00716067"/>
    <w:rsid w:val="007163FD"/>
    <w:rsid w:val="0071642C"/>
    <w:rsid w:val="0071646B"/>
    <w:rsid w:val="007165A7"/>
    <w:rsid w:val="00716911"/>
    <w:rsid w:val="00716B28"/>
    <w:rsid w:val="00717362"/>
    <w:rsid w:val="00717537"/>
    <w:rsid w:val="0071764E"/>
    <w:rsid w:val="00717803"/>
    <w:rsid w:val="00717C64"/>
    <w:rsid w:val="00717DE1"/>
    <w:rsid w:val="00717EF3"/>
    <w:rsid w:val="0072050F"/>
    <w:rsid w:val="007208A7"/>
    <w:rsid w:val="00720A0B"/>
    <w:rsid w:val="00720A4B"/>
    <w:rsid w:val="00720A68"/>
    <w:rsid w:val="00720B8B"/>
    <w:rsid w:val="007211C8"/>
    <w:rsid w:val="007212B0"/>
    <w:rsid w:val="007212E8"/>
    <w:rsid w:val="007214F7"/>
    <w:rsid w:val="007216AB"/>
    <w:rsid w:val="0072171D"/>
    <w:rsid w:val="00721747"/>
    <w:rsid w:val="00721978"/>
    <w:rsid w:val="00721A47"/>
    <w:rsid w:val="00721C3C"/>
    <w:rsid w:val="00721E7C"/>
    <w:rsid w:val="0072225C"/>
    <w:rsid w:val="00722D0C"/>
    <w:rsid w:val="00722DF6"/>
    <w:rsid w:val="00722E59"/>
    <w:rsid w:val="00723157"/>
    <w:rsid w:val="00723BCD"/>
    <w:rsid w:val="00723CCD"/>
    <w:rsid w:val="00723CF1"/>
    <w:rsid w:val="00723D4A"/>
    <w:rsid w:val="00723EE0"/>
    <w:rsid w:val="00723EEF"/>
    <w:rsid w:val="00723EFE"/>
    <w:rsid w:val="00724122"/>
    <w:rsid w:val="007245C4"/>
    <w:rsid w:val="007246E6"/>
    <w:rsid w:val="007248A2"/>
    <w:rsid w:val="00724AC0"/>
    <w:rsid w:val="00724BB3"/>
    <w:rsid w:val="007253C9"/>
    <w:rsid w:val="007256BA"/>
    <w:rsid w:val="007256C2"/>
    <w:rsid w:val="007256EC"/>
    <w:rsid w:val="00725EB2"/>
    <w:rsid w:val="00725FF5"/>
    <w:rsid w:val="007262FA"/>
    <w:rsid w:val="007264F7"/>
    <w:rsid w:val="007266A8"/>
    <w:rsid w:val="0072694F"/>
    <w:rsid w:val="007269E2"/>
    <w:rsid w:val="00726B2F"/>
    <w:rsid w:val="007270A2"/>
    <w:rsid w:val="00727418"/>
    <w:rsid w:val="007274CF"/>
    <w:rsid w:val="00727639"/>
    <w:rsid w:val="007277D8"/>
    <w:rsid w:val="00727CD4"/>
    <w:rsid w:val="00727F33"/>
    <w:rsid w:val="00727FFE"/>
    <w:rsid w:val="007300EF"/>
    <w:rsid w:val="00730125"/>
    <w:rsid w:val="00730251"/>
    <w:rsid w:val="00730715"/>
    <w:rsid w:val="00730926"/>
    <w:rsid w:val="00730E3B"/>
    <w:rsid w:val="007317C8"/>
    <w:rsid w:val="007317EE"/>
    <w:rsid w:val="00731B19"/>
    <w:rsid w:val="00731F55"/>
    <w:rsid w:val="00732008"/>
    <w:rsid w:val="0073203D"/>
    <w:rsid w:val="0073230D"/>
    <w:rsid w:val="00732415"/>
    <w:rsid w:val="007324CD"/>
    <w:rsid w:val="00732A37"/>
    <w:rsid w:val="00732D99"/>
    <w:rsid w:val="00732E57"/>
    <w:rsid w:val="00732F02"/>
    <w:rsid w:val="0073313C"/>
    <w:rsid w:val="007331F0"/>
    <w:rsid w:val="007336EE"/>
    <w:rsid w:val="00733D3D"/>
    <w:rsid w:val="00733FD6"/>
    <w:rsid w:val="0073409E"/>
    <w:rsid w:val="0073419E"/>
    <w:rsid w:val="007343FA"/>
    <w:rsid w:val="00734465"/>
    <w:rsid w:val="00734473"/>
    <w:rsid w:val="007344EC"/>
    <w:rsid w:val="00734870"/>
    <w:rsid w:val="007348E3"/>
    <w:rsid w:val="00734AAA"/>
    <w:rsid w:val="00734B45"/>
    <w:rsid w:val="00734E28"/>
    <w:rsid w:val="00734E6A"/>
    <w:rsid w:val="00734FA0"/>
    <w:rsid w:val="00735102"/>
    <w:rsid w:val="007355E0"/>
    <w:rsid w:val="0073591C"/>
    <w:rsid w:val="007359A8"/>
    <w:rsid w:val="00735C2C"/>
    <w:rsid w:val="00735C9A"/>
    <w:rsid w:val="00735EAD"/>
    <w:rsid w:val="00735F76"/>
    <w:rsid w:val="00736102"/>
    <w:rsid w:val="00736163"/>
    <w:rsid w:val="0073635F"/>
    <w:rsid w:val="007363AF"/>
    <w:rsid w:val="007365EA"/>
    <w:rsid w:val="007365EE"/>
    <w:rsid w:val="007369A1"/>
    <w:rsid w:val="00736C4A"/>
    <w:rsid w:val="00736FAD"/>
    <w:rsid w:val="00737147"/>
    <w:rsid w:val="00737938"/>
    <w:rsid w:val="007379C1"/>
    <w:rsid w:val="00737C71"/>
    <w:rsid w:val="0074066A"/>
    <w:rsid w:val="00740896"/>
    <w:rsid w:val="007408A8"/>
    <w:rsid w:val="00740FBB"/>
    <w:rsid w:val="00741762"/>
    <w:rsid w:val="0074179C"/>
    <w:rsid w:val="00741CE2"/>
    <w:rsid w:val="00741CE3"/>
    <w:rsid w:val="00741E42"/>
    <w:rsid w:val="00742159"/>
    <w:rsid w:val="00742EC6"/>
    <w:rsid w:val="0074331D"/>
    <w:rsid w:val="00743363"/>
    <w:rsid w:val="0074371E"/>
    <w:rsid w:val="0074377B"/>
    <w:rsid w:val="0074381C"/>
    <w:rsid w:val="00743BA9"/>
    <w:rsid w:val="0074460D"/>
    <w:rsid w:val="00744667"/>
    <w:rsid w:val="00744741"/>
    <w:rsid w:val="00744AED"/>
    <w:rsid w:val="00744EBE"/>
    <w:rsid w:val="00744F31"/>
    <w:rsid w:val="0074507E"/>
    <w:rsid w:val="00745090"/>
    <w:rsid w:val="00745120"/>
    <w:rsid w:val="00745329"/>
    <w:rsid w:val="00745711"/>
    <w:rsid w:val="00745746"/>
    <w:rsid w:val="007458B6"/>
    <w:rsid w:val="00745983"/>
    <w:rsid w:val="00745AD0"/>
    <w:rsid w:val="00745F0E"/>
    <w:rsid w:val="00746126"/>
    <w:rsid w:val="0074653A"/>
    <w:rsid w:val="00747055"/>
    <w:rsid w:val="0074740F"/>
    <w:rsid w:val="00747775"/>
    <w:rsid w:val="007477EB"/>
    <w:rsid w:val="007478A1"/>
    <w:rsid w:val="00747A70"/>
    <w:rsid w:val="00747AB2"/>
    <w:rsid w:val="00750542"/>
    <w:rsid w:val="007505C5"/>
    <w:rsid w:val="0075082A"/>
    <w:rsid w:val="0075086A"/>
    <w:rsid w:val="00750921"/>
    <w:rsid w:val="00750985"/>
    <w:rsid w:val="00751233"/>
    <w:rsid w:val="00751492"/>
    <w:rsid w:val="007515C2"/>
    <w:rsid w:val="00751BA8"/>
    <w:rsid w:val="00751F43"/>
    <w:rsid w:val="007528E3"/>
    <w:rsid w:val="00752A03"/>
    <w:rsid w:val="00752D46"/>
    <w:rsid w:val="00752D5B"/>
    <w:rsid w:val="00752E94"/>
    <w:rsid w:val="00753071"/>
    <w:rsid w:val="007533BB"/>
    <w:rsid w:val="007533ED"/>
    <w:rsid w:val="00753812"/>
    <w:rsid w:val="0075394A"/>
    <w:rsid w:val="00753B3B"/>
    <w:rsid w:val="00753EE9"/>
    <w:rsid w:val="00754329"/>
    <w:rsid w:val="00754471"/>
    <w:rsid w:val="007548C5"/>
    <w:rsid w:val="00754995"/>
    <w:rsid w:val="00754FDB"/>
    <w:rsid w:val="007552A0"/>
    <w:rsid w:val="00755335"/>
    <w:rsid w:val="00755B44"/>
    <w:rsid w:val="00755D7E"/>
    <w:rsid w:val="00755DFA"/>
    <w:rsid w:val="00756037"/>
    <w:rsid w:val="0075635F"/>
    <w:rsid w:val="00756590"/>
    <w:rsid w:val="00756D22"/>
    <w:rsid w:val="00756E80"/>
    <w:rsid w:val="007572BD"/>
    <w:rsid w:val="007572DF"/>
    <w:rsid w:val="00757483"/>
    <w:rsid w:val="0075749D"/>
    <w:rsid w:val="00757BBC"/>
    <w:rsid w:val="00757FC3"/>
    <w:rsid w:val="007607CE"/>
    <w:rsid w:val="00760B9C"/>
    <w:rsid w:val="00760CEF"/>
    <w:rsid w:val="007610AD"/>
    <w:rsid w:val="007611A7"/>
    <w:rsid w:val="0076130D"/>
    <w:rsid w:val="007614C2"/>
    <w:rsid w:val="00762023"/>
    <w:rsid w:val="00762180"/>
    <w:rsid w:val="007621B4"/>
    <w:rsid w:val="007621F4"/>
    <w:rsid w:val="00762644"/>
    <w:rsid w:val="007628B5"/>
    <w:rsid w:val="00762BBA"/>
    <w:rsid w:val="007633FA"/>
    <w:rsid w:val="007637F3"/>
    <w:rsid w:val="007638E3"/>
    <w:rsid w:val="0076391E"/>
    <w:rsid w:val="00763C8A"/>
    <w:rsid w:val="0076416C"/>
    <w:rsid w:val="0076447B"/>
    <w:rsid w:val="007648DD"/>
    <w:rsid w:val="00764A00"/>
    <w:rsid w:val="00764B90"/>
    <w:rsid w:val="00764C1E"/>
    <w:rsid w:val="0076501B"/>
    <w:rsid w:val="0076507E"/>
    <w:rsid w:val="007652C3"/>
    <w:rsid w:val="007653B3"/>
    <w:rsid w:val="0076550E"/>
    <w:rsid w:val="00765524"/>
    <w:rsid w:val="00765B80"/>
    <w:rsid w:val="00765D6F"/>
    <w:rsid w:val="00765DBB"/>
    <w:rsid w:val="00765F00"/>
    <w:rsid w:val="007665A6"/>
    <w:rsid w:val="00766731"/>
    <w:rsid w:val="00766AAD"/>
    <w:rsid w:val="00766B97"/>
    <w:rsid w:val="00766C7B"/>
    <w:rsid w:val="007670C8"/>
    <w:rsid w:val="007673E1"/>
    <w:rsid w:val="00767587"/>
    <w:rsid w:val="00767AFA"/>
    <w:rsid w:val="00770524"/>
    <w:rsid w:val="0077074B"/>
    <w:rsid w:val="007707D3"/>
    <w:rsid w:val="007708FD"/>
    <w:rsid w:val="00770A63"/>
    <w:rsid w:val="00770F04"/>
    <w:rsid w:val="00771174"/>
    <w:rsid w:val="0077141C"/>
    <w:rsid w:val="00771E46"/>
    <w:rsid w:val="00772560"/>
    <w:rsid w:val="00772569"/>
    <w:rsid w:val="007725F3"/>
    <w:rsid w:val="00772874"/>
    <w:rsid w:val="00772F9D"/>
    <w:rsid w:val="00772FA8"/>
    <w:rsid w:val="007731E1"/>
    <w:rsid w:val="007735BF"/>
    <w:rsid w:val="00773815"/>
    <w:rsid w:val="00774891"/>
    <w:rsid w:val="00774C5F"/>
    <w:rsid w:val="00774E58"/>
    <w:rsid w:val="00774FD4"/>
    <w:rsid w:val="0077507E"/>
    <w:rsid w:val="00775B7E"/>
    <w:rsid w:val="00775CF2"/>
    <w:rsid w:val="00776133"/>
    <w:rsid w:val="00776171"/>
    <w:rsid w:val="007761BA"/>
    <w:rsid w:val="0077658B"/>
    <w:rsid w:val="00776AD0"/>
    <w:rsid w:val="00776B4A"/>
    <w:rsid w:val="007774F3"/>
    <w:rsid w:val="007775FC"/>
    <w:rsid w:val="007778FD"/>
    <w:rsid w:val="00777D26"/>
    <w:rsid w:val="00777E3C"/>
    <w:rsid w:val="00780271"/>
    <w:rsid w:val="0078028C"/>
    <w:rsid w:val="00780471"/>
    <w:rsid w:val="007804BF"/>
    <w:rsid w:val="00780FBE"/>
    <w:rsid w:val="00781106"/>
    <w:rsid w:val="00781626"/>
    <w:rsid w:val="0078165B"/>
    <w:rsid w:val="00781706"/>
    <w:rsid w:val="0078185A"/>
    <w:rsid w:val="007822D7"/>
    <w:rsid w:val="007824C5"/>
    <w:rsid w:val="00782B2E"/>
    <w:rsid w:val="00782B3C"/>
    <w:rsid w:val="00782BA6"/>
    <w:rsid w:val="007831A3"/>
    <w:rsid w:val="00783469"/>
    <w:rsid w:val="007836AB"/>
    <w:rsid w:val="00783DC9"/>
    <w:rsid w:val="00783E74"/>
    <w:rsid w:val="00783F53"/>
    <w:rsid w:val="00783FC5"/>
    <w:rsid w:val="00783FFD"/>
    <w:rsid w:val="00784204"/>
    <w:rsid w:val="0078437A"/>
    <w:rsid w:val="007844AF"/>
    <w:rsid w:val="007844C8"/>
    <w:rsid w:val="00784897"/>
    <w:rsid w:val="00784C46"/>
    <w:rsid w:val="007850A0"/>
    <w:rsid w:val="00785411"/>
    <w:rsid w:val="00785787"/>
    <w:rsid w:val="00786660"/>
    <w:rsid w:val="00786734"/>
    <w:rsid w:val="00787372"/>
    <w:rsid w:val="007878D3"/>
    <w:rsid w:val="00787E87"/>
    <w:rsid w:val="00790167"/>
    <w:rsid w:val="007906BB"/>
    <w:rsid w:val="007906C2"/>
    <w:rsid w:val="007908C0"/>
    <w:rsid w:val="00790E00"/>
    <w:rsid w:val="00790F73"/>
    <w:rsid w:val="007914D7"/>
    <w:rsid w:val="007917B8"/>
    <w:rsid w:val="007918DF"/>
    <w:rsid w:val="00791A31"/>
    <w:rsid w:val="007923B0"/>
    <w:rsid w:val="0079264B"/>
    <w:rsid w:val="007927BE"/>
    <w:rsid w:val="00792E6F"/>
    <w:rsid w:val="007932CD"/>
    <w:rsid w:val="00793B92"/>
    <w:rsid w:val="00793E32"/>
    <w:rsid w:val="00793F13"/>
    <w:rsid w:val="00793F42"/>
    <w:rsid w:val="007940E4"/>
    <w:rsid w:val="007944EC"/>
    <w:rsid w:val="00794867"/>
    <w:rsid w:val="00794A4F"/>
    <w:rsid w:val="00794D87"/>
    <w:rsid w:val="0079566D"/>
    <w:rsid w:val="007956A2"/>
    <w:rsid w:val="0079594D"/>
    <w:rsid w:val="007959FA"/>
    <w:rsid w:val="00795A36"/>
    <w:rsid w:val="00795C61"/>
    <w:rsid w:val="00795DBE"/>
    <w:rsid w:val="00795EA7"/>
    <w:rsid w:val="0079636D"/>
    <w:rsid w:val="0079651D"/>
    <w:rsid w:val="00796712"/>
    <w:rsid w:val="007968A8"/>
    <w:rsid w:val="007968B3"/>
    <w:rsid w:val="00796B61"/>
    <w:rsid w:val="00796C91"/>
    <w:rsid w:val="00796F22"/>
    <w:rsid w:val="00797349"/>
    <w:rsid w:val="0079736B"/>
    <w:rsid w:val="007974A3"/>
    <w:rsid w:val="007975E3"/>
    <w:rsid w:val="00797B40"/>
    <w:rsid w:val="00797CC1"/>
    <w:rsid w:val="007A092D"/>
    <w:rsid w:val="007A0A8B"/>
    <w:rsid w:val="007A0CD8"/>
    <w:rsid w:val="007A0EA9"/>
    <w:rsid w:val="007A1009"/>
    <w:rsid w:val="007A1037"/>
    <w:rsid w:val="007A12F3"/>
    <w:rsid w:val="007A1775"/>
    <w:rsid w:val="007A17F9"/>
    <w:rsid w:val="007A1B9B"/>
    <w:rsid w:val="007A1D2A"/>
    <w:rsid w:val="007A206E"/>
    <w:rsid w:val="007A220A"/>
    <w:rsid w:val="007A253A"/>
    <w:rsid w:val="007A2965"/>
    <w:rsid w:val="007A2EF3"/>
    <w:rsid w:val="007A3125"/>
    <w:rsid w:val="007A3219"/>
    <w:rsid w:val="007A38EF"/>
    <w:rsid w:val="007A3991"/>
    <w:rsid w:val="007A3D09"/>
    <w:rsid w:val="007A3D4F"/>
    <w:rsid w:val="007A4065"/>
    <w:rsid w:val="007A40BD"/>
    <w:rsid w:val="007A425B"/>
    <w:rsid w:val="007A4756"/>
    <w:rsid w:val="007A4926"/>
    <w:rsid w:val="007A49DC"/>
    <w:rsid w:val="007A4A15"/>
    <w:rsid w:val="007A4B79"/>
    <w:rsid w:val="007A4CD0"/>
    <w:rsid w:val="007A4E97"/>
    <w:rsid w:val="007A52E7"/>
    <w:rsid w:val="007A5393"/>
    <w:rsid w:val="007A582A"/>
    <w:rsid w:val="007A5CDC"/>
    <w:rsid w:val="007A5D7E"/>
    <w:rsid w:val="007A5E40"/>
    <w:rsid w:val="007A5FA4"/>
    <w:rsid w:val="007A668B"/>
    <w:rsid w:val="007A6BF4"/>
    <w:rsid w:val="007A6EF0"/>
    <w:rsid w:val="007A7A0B"/>
    <w:rsid w:val="007A7D77"/>
    <w:rsid w:val="007B06B5"/>
    <w:rsid w:val="007B073B"/>
    <w:rsid w:val="007B0986"/>
    <w:rsid w:val="007B1066"/>
    <w:rsid w:val="007B137E"/>
    <w:rsid w:val="007B149F"/>
    <w:rsid w:val="007B16D0"/>
    <w:rsid w:val="007B1FF0"/>
    <w:rsid w:val="007B268A"/>
    <w:rsid w:val="007B2D71"/>
    <w:rsid w:val="007B32C8"/>
    <w:rsid w:val="007B35CB"/>
    <w:rsid w:val="007B3760"/>
    <w:rsid w:val="007B3A1B"/>
    <w:rsid w:val="007B3FEB"/>
    <w:rsid w:val="007B45DD"/>
    <w:rsid w:val="007B469B"/>
    <w:rsid w:val="007B470F"/>
    <w:rsid w:val="007B4BA9"/>
    <w:rsid w:val="007B507C"/>
    <w:rsid w:val="007B5289"/>
    <w:rsid w:val="007B52EF"/>
    <w:rsid w:val="007B5767"/>
    <w:rsid w:val="007B5B80"/>
    <w:rsid w:val="007B5B97"/>
    <w:rsid w:val="007B5D3C"/>
    <w:rsid w:val="007B606A"/>
    <w:rsid w:val="007B6529"/>
    <w:rsid w:val="007B6E55"/>
    <w:rsid w:val="007B6E6F"/>
    <w:rsid w:val="007B6FF9"/>
    <w:rsid w:val="007B70E2"/>
    <w:rsid w:val="007B76E1"/>
    <w:rsid w:val="007B778A"/>
    <w:rsid w:val="007B7DE6"/>
    <w:rsid w:val="007B7FD6"/>
    <w:rsid w:val="007C0456"/>
    <w:rsid w:val="007C06C8"/>
    <w:rsid w:val="007C06D6"/>
    <w:rsid w:val="007C0855"/>
    <w:rsid w:val="007C0B87"/>
    <w:rsid w:val="007C0D32"/>
    <w:rsid w:val="007C1287"/>
    <w:rsid w:val="007C14E1"/>
    <w:rsid w:val="007C15E5"/>
    <w:rsid w:val="007C1B0F"/>
    <w:rsid w:val="007C1EE6"/>
    <w:rsid w:val="007C1FB9"/>
    <w:rsid w:val="007C2093"/>
    <w:rsid w:val="007C20C6"/>
    <w:rsid w:val="007C20FD"/>
    <w:rsid w:val="007C259E"/>
    <w:rsid w:val="007C25DB"/>
    <w:rsid w:val="007C29BE"/>
    <w:rsid w:val="007C29C8"/>
    <w:rsid w:val="007C2EE5"/>
    <w:rsid w:val="007C2FC2"/>
    <w:rsid w:val="007C2FE6"/>
    <w:rsid w:val="007C34D9"/>
    <w:rsid w:val="007C3805"/>
    <w:rsid w:val="007C39D3"/>
    <w:rsid w:val="007C3D2D"/>
    <w:rsid w:val="007C4008"/>
    <w:rsid w:val="007C422E"/>
    <w:rsid w:val="007C4569"/>
    <w:rsid w:val="007C459F"/>
    <w:rsid w:val="007C4847"/>
    <w:rsid w:val="007C4AE0"/>
    <w:rsid w:val="007C4E84"/>
    <w:rsid w:val="007C4EAC"/>
    <w:rsid w:val="007C4F2B"/>
    <w:rsid w:val="007C51BA"/>
    <w:rsid w:val="007C5636"/>
    <w:rsid w:val="007C5A6A"/>
    <w:rsid w:val="007C5C81"/>
    <w:rsid w:val="007C5DC9"/>
    <w:rsid w:val="007C6293"/>
    <w:rsid w:val="007C64EF"/>
    <w:rsid w:val="007C6770"/>
    <w:rsid w:val="007C67FC"/>
    <w:rsid w:val="007C6877"/>
    <w:rsid w:val="007C68B7"/>
    <w:rsid w:val="007C69E3"/>
    <w:rsid w:val="007C6C26"/>
    <w:rsid w:val="007C6DE6"/>
    <w:rsid w:val="007C779A"/>
    <w:rsid w:val="007C77AD"/>
    <w:rsid w:val="007C79E2"/>
    <w:rsid w:val="007C7C87"/>
    <w:rsid w:val="007D0135"/>
    <w:rsid w:val="007D063C"/>
    <w:rsid w:val="007D06C9"/>
    <w:rsid w:val="007D06CC"/>
    <w:rsid w:val="007D0D79"/>
    <w:rsid w:val="007D107D"/>
    <w:rsid w:val="007D1281"/>
    <w:rsid w:val="007D138E"/>
    <w:rsid w:val="007D1E74"/>
    <w:rsid w:val="007D1ECD"/>
    <w:rsid w:val="007D1FE6"/>
    <w:rsid w:val="007D2458"/>
    <w:rsid w:val="007D26C1"/>
    <w:rsid w:val="007D2A23"/>
    <w:rsid w:val="007D2C04"/>
    <w:rsid w:val="007D35FE"/>
    <w:rsid w:val="007D3650"/>
    <w:rsid w:val="007D39BC"/>
    <w:rsid w:val="007D3B20"/>
    <w:rsid w:val="007D3B96"/>
    <w:rsid w:val="007D3D3C"/>
    <w:rsid w:val="007D3FF0"/>
    <w:rsid w:val="007D41FE"/>
    <w:rsid w:val="007D4237"/>
    <w:rsid w:val="007D456C"/>
    <w:rsid w:val="007D4AD2"/>
    <w:rsid w:val="007D5130"/>
    <w:rsid w:val="007D5237"/>
    <w:rsid w:val="007D5911"/>
    <w:rsid w:val="007D591A"/>
    <w:rsid w:val="007D5C06"/>
    <w:rsid w:val="007D5CC5"/>
    <w:rsid w:val="007D5E19"/>
    <w:rsid w:val="007D604A"/>
    <w:rsid w:val="007D62A4"/>
    <w:rsid w:val="007D6400"/>
    <w:rsid w:val="007D6838"/>
    <w:rsid w:val="007D6CB7"/>
    <w:rsid w:val="007D6D5A"/>
    <w:rsid w:val="007D7432"/>
    <w:rsid w:val="007D7B42"/>
    <w:rsid w:val="007D7CC2"/>
    <w:rsid w:val="007D7DDC"/>
    <w:rsid w:val="007D7E5B"/>
    <w:rsid w:val="007D7F3A"/>
    <w:rsid w:val="007E0292"/>
    <w:rsid w:val="007E08DA"/>
    <w:rsid w:val="007E0AA3"/>
    <w:rsid w:val="007E145E"/>
    <w:rsid w:val="007E1534"/>
    <w:rsid w:val="007E1AB7"/>
    <w:rsid w:val="007E1BEC"/>
    <w:rsid w:val="007E1CFD"/>
    <w:rsid w:val="007E2333"/>
    <w:rsid w:val="007E2485"/>
    <w:rsid w:val="007E2A83"/>
    <w:rsid w:val="007E35F7"/>
    <w:rsid w:val="007E3984"/>
    <w:rsid w:val="007E3A2C"/>
    <w:rsid w:val="007E3A99"/>
    <w:rsid w:val="007E3AE1"/>
    <w:rsid w:val="007E3B2C"/>
    <w:rsid w:val="007E3D3A"/>
    <w:rsid w:val="007E3FF7"/>
    <w:rsid w:val="007E408D"/>
    <w:rsid w:val="007E419B"/>
    <w:rsid w:val="007E4309"/>
    <w:rsid w:val="007E4693"/>
    <w:rsid w:val="007E4804"/>
    <w:rsid w:val="007E4CDA"/>
    <w:rsid w:val="007E4E0B"/>
    <w:rsid w:val="007E4EA4"/>
    <w:rsid w:val="007E5023"/>
    <w:rsid w:val="007E5055"/>
    <w:rsid w:val="007E5345"/>
    <w:rsid w:val="007E53B1"/>
    <w:rsid w:val="007E5D94"/>
    <w:rsid w:val="007E5FC7"/>
    <w:rsid w:val="007E5FD7"/>
    <w:rsid w:val="007E6233"/>
    <w:rsid w:val="007E62DC"/>
    <w:rsid w:val="007E6684"/>
    <w:rsid w:val="007E6739"/>
    <w:rsid w:val="007E6F87"/>
    <w:rsid w:val="007E70E2"/>
    <w:rsid w:val="007E7711"/>
    <w:rsid w:val="007E7846"/>
    <w:rsid w:val="007E79D4"/>
    <w:rsid w:val="007E7BAA"/>
    <w:rsid w:val="007E7CB8"/>
    <w:rsid w:val="007F031A"/>
    <w:rsid w:val="007F0460"/>
    <w:rsid w:val="007F04AA"/>
    <w:rsid w:val="007F05B6"/>
    <w:rsid w:val="007F063B"/>
    <w:rsid w:val="007F0688"/>
    <w:rsid w:val="007F1209"/>
    <w:rsid w:val="007F123F"/>
    <w:rsid w:val="007F127E"/>
    <w:rsid w:val="007F13EA"/>
    <w:rsid w:val="007F15ED"/>
    <w:rsid w:val="007F17F9"/>
    <w:rsid w:val="007F196E"/>
    <w:rsid w:val="007F1FFA"/>
    <w:rsid w:val="007F208C"/>
    <w:rsid w:val="007F29C2"/>
    <w:rsid w:val="007F29C3"/>
    <w:rsid w:val="007F2C2D"/>
    <w:rsid w:val="007F307E"/>
    <w:rsid w:val="007F32B7"/>
    <w:rsid w:val="007F3367"/>
    <w:rsid w:val="007F344C"/>
    <w:rsid w:val="007F381D"/>
    <w:rsid w:val="007F3891"/>
    <w:rsid w:val="007F3B1A"/>
    <w:rsid w:val="007F3D7C"/>
    <w:rsid w:val="007F42B8"/>
    <w:rsid w:val="007F43AD"/>
    <w:rsid w:val="007F4AF8"/>
    <w:rsid w:val="007F4C6C"/>
    <w:rsid w:val="007F4D05"/>
    <w:rsid w:val="007F4DBA"/>
    <w:rsid w:val="007F4F03"/>
    <w:rsid w:val="007F4F35"/>
    <w:rsid w:val="007F50E2"/>
    <w:rsid w:val="007F51CC"/>
    <w:rsid w:val="007F5558"/>
    <w:rsid w:val="007F55FF"/>
    <w:rsid w:val="007F589B"/>
    <w:rsid w:val="007F5B03"/>
    <w:rsid w:val="007F5BB9"/>
    <w:rsid w:val="007F6568"/>
    <w:rsid w:val="007F683E"/>
    <w:rsid w:val="007F7177"/>
    <w:rsid w:val="007F71E0"/>
    <w:rsid w:val="007F744D"/>
    <w:rsid w:val="007F7483"/>
    <w:rsid w:val="007F74EB"/>
    <w:rsid w:val="007F7538"/>
    <w:rsid w:val="007F76D0"/>
    <w:rsid w:val="007F7827"/>
    <w:rsid w:val="007F7861"/>
    <w:rsid w:val="007F7863"/>
    <w:rsid w:val="007F78E3"/>
    <w:rsid w:val="007F7AFA"/>
    <w:rsid w:val="007F7B5B"/>
    <w:rsid w:val="00800230"/>
    <w:rsid w:val="00800988"/>
    <w:rsid w:val="00800D1A"/>
    <w:rsid w:val="00801402"/>
    <w:rsid w:val="00801966"/>
    <w:rsid w:val="00801A16"/>
    <w:rsid w:val="00801ACC"/>
    <w:rsid w:val="00801ACE"/>
    <w:rsid w:val="00801B2F"/>
    <w:rsid w:val="00801C0D"/>
    <w:rsid w:val="00801FC3"/>
    <w:rsid w:val="00801FF7"/>
    <w:rsid w:val="0080200B"/>
    <w:rsid w:val="00802803"/>
    <w:rsid w:val="00802BFE"/>
    <w:rsid w:val="00802FEC"/>
    <w:rsid w:val="008030D3"/>
    <w:rsid w:val="0080335B"/>
    <w:rsid w:val="0080354C"/>
    <w:rsid w:val="00803831"/>
    <w:rsid w:val="00803A2C"/>
    <w:rsid w:val="0080421B"/>
    <w:rsid w:val="0080458C"/>
    <w:rsid w:val="00804621"/>
    <w:rsid w:val="00804CF6"/>
    <w:rsid w:val="00805014"/>
    <w:rsid w:val="00805253"/>
    <w:rsid w:val="008053E3"/>
    <w:rsid w:val="00805BDC"/>
    <w:rsid w:val="00805DD1"/>
    <w:rsid w:val="00805E5C"/>
    <w:rsid w:val="00805E70"/>
    <w:rsid w:val="00806095"/>
    <w:rsid w:val="008060F9"/>
    <w:rsid w:val="0080611F"/>
    <w:rsid w:val="00806179"/>
    <w:rsid w:val="008065F3"/>
    <w:rsid w:val="0080665F"/>
    <w:rsid w:val="008068D4"/>
    <w:rsid w:val="00806B65"/>
    <w:rsid w:val="00806F2C"/>
    <w:rsid w:val="00807043"/>
    <w:rsid w:val="008074F4"/>
    <w:rsid w:val="00807601"/>
    <w:rsid w:val="00807720"/>
    <w:rsid w:val="008077C1"/>
    <w:rsid w:val="008078D5"/>
    <w:rsid w:val="00807A26"/>
    <w:rsid w:val="00807B0F"/>
    <w:rsid w:val="00807C1F"/>
    <w:rsid w:val="00807C85"/>
    <w:rsid w:val="00810305"/>
    <w:rsid w:val="00810360"/>
    <w:rsid w:val="008104D7"/>
    <w:rsid w:val="0081061C"/>
    <w:rsid w:val="00810A8C"/>
    <w:rsid w:val="00810A9A"/>
    <w:rsid w:val="00810BCA"/>
    <w:rsid w:val="00810E44"/>
    <w:rsid w:val="00810E63"/>
    <w:rsid w:val="00811646"/>
    <w:rsid w:val="00811EB7"/>
    <w:rsid w:val="008120A5"/>
    <w:rsid w:val="0081231A"/>
    <w:rsid w:val="0081235E"/>
    <w:rsid w:val="008124DB"/>
    <w:rsid w:val="0081257E"/>
    <w:rsid w:val="008127BB"/>
    <w:rsid w:val="00812A42"/>
    <w:rsid w:val="00812B8F"/>
    <w:rsid w:val="00812C82"/>
    <w:rsid w:val="00812E11"/>
    <w:rsid w:val="0081354B"/>
    <w:rsid w:val="0081396E"/>
    <w:rsid w:val="008139A1"/>
    <w:rsid w:val="008139FF"/>
    <w:rsid w:val="00814531"/>
    <w:rsid w:val="0081467E"/>
    <w:rsid w:val="008146EA"/>
    <w:rsid w:val="00814D3B"/>
    <w:rsid w:val="00814FA6"/>
    <w:rsid w:val="00815289"/>
    <w:rsid w:val="00815529"/>
    <w:rsid w:val="0081565D"/>
    <w:rsid w:val="008158E5"/>
    <w:rsid w:val="00815A5D"/>
    <w:rsid w:val="00815D22"/>
    <w:rsid w:val="0081604D"/>
    <w:rsid w:val="008161B8"/>
    <w:rsid w:val="008161F2"/>
    <w:rsid w:val="0081637D"/>
    <w:rsid w:val="008169EB"/>
    <w:rsid w:val="00816A25"/>
    <w:rsid w:val="00816AB4"/>
    <w:rsid w:val="00816C7F"/>
    <w:rsid w:val="00816D35"/>
    <w:rsid w:val="00817728"/>
    <w:rsid w:val="00817993"/>
    <w:rsid w:val="00817B4F"/>
    <w:rsid w:val="00817C9D"/>
    <w:rsid w:val="00817F8E"/>
    <w:rsid w:val="0082007B"/>
    <w:rsid w:val="0082041A"/>
    <w:rsid w:val="00820BFF"/>
    <w:rsid w:val="00820E05"/>
    <w:rsid w:val="00820F81"/>
    <w:rsid w:val="0082117A"/>
    <w:rsid w:val="0082152A"/>
    <w:rsid w:val="00821561"/>
    <w:rsid w:val="00821613"/>
    <w:rsid w:val="00821628"/>
    <w:rsid w:val="008216EA"/>
    <w:rsid w:val="008217CF"/>
    <w:rsid w:val="0082190A"/>
    <w:rsid w:val="00821B16"/>
    <w:rsid w:val="00822910"/>
    <w:rsid w:val="00822983"/>
    <w:rsid w:val="00822A12"/>
    <w:rsid w:val="00822C16"/>
    <w:rsid w:val="00822D00"/>
    <w:rsid w:val="00823529"/>
    <w:rsid w:val="008238B0"/>
    <w:rsid w:val="00823E04"/>
    <w:rsid w:val="00823F07"/>
    <w:rsid w:val="0082441A"/>
    <w:rsid w:val="008244CF"/>
    <w:rsid w:val="00824500"/>
    <w:rsid w:val="0082486E"/>
    <w:rsid w:val="00824908"/>
    <w:rsid w:val="00824B15"/>
    <w:rsid w:val="00825081"/>
    <w:rsid w:val="00825136"/>
    <w:rsid w:val="0082522D"/>
    <w:rsid w:val="00825922"/>
    <w:rsid w:val="00825D84"/>
    <w:rsid w:val="00826240"/>
    <w:rsid w:val="008267B9"/>
    <w:rsid w:val="008268AE"/>
    <w:rsid w:val="00826DBF"/>
    <w:rsid w:val="00827595"/>
    <w:rsid w:val="00827633"/>
    <w:rsid w:val="008276C4"/>
    <w:rsid w:val="00827CD7"/>
    <w:rsid w:val="00827FF3"/>
    <w:rsid w:val="008301A9"/>
    <w:rsid w:val="0083094B"/>
    <w:rsid w:val="00830CCE"/>
    <w:rsid w:val="00830DF1"/>
    <w:rsid w:val="00831101"/>
    <w:rsid w:val="0083113C"/>
    <w:rsid w:val="00831194"/>
    <w:rsid w:val="00831A09"/>
    <w:rsid w:val="00831C70"/>
    <w:rsid w:val="00831CD8"/>
    <w:rsid w:val="00831DA9"/>
    <w:rsid w:val="00831E2E"/>
    <w:rsid w:val="00831ED9"/>
    <w:rsid w:val="008321B4"/>
    <w:rsid w:val="008325EC"/>
    <w:rsid w:val="0083273C"/>
    <w:rsid w:val="00832F50"/>
    <w:rsid w:val="00832F5D"/>
    <w:rsid w:val="00832FC6"/>
    <w:rsid w:val="00833150"/>
    <w:rsid w:val="0083340C"/>
    <w:rsid w:val="00833921"/>
    <w:rsid w:val="008339A4"/>
    <w:rsid w:val="00833E39"/>
    <w:rsid w:val="0083405D"/>
    <w:rsid w:val="0083435E"/>
    <w:rsid w:val="00834722"/>
    <w:rsid w:val="00834AB0"/>
    <w:rsid w:val="00834E8B"/>
    <w:rsid w:val="00834E90"/>
    <w:rsid w:val="00834F53"/>
    <w:rsid w:val="0083509F"/>
    <w:rsid w:val="00835198"/>
    <w:rsid w:val="00835266"/>
    <w:rsid w:val="008364B0"/>
    <w:rsid w:val="00836651"/>
    <w:rsid w:val="0083671F"/>
    <w:rsid w:val="008368A6"/>
    <w:rsid w:val="00836A91"/>
    <w:rsid w:val="00836BB4"/>
    <w:rsid w:val="00836DF4"/>
    <w:rsid w:val="00836ED8"/>
    <w:rsid w:val="0083722B"/>
    <w:rsid w:val="00837622"/>
    <w:rsid w:val="008376DF"/>
    <w:rsid w:val="0083789A"/>
    <w:rsid w:val="00837AF0"/>
    <w:rsid w:val="00837B9B"/>
    <w:rsid w:val="00837C88"/>
    <w:rsid w:val="00837D14"/>
    <w:rsid w:val="00837E70"/>
    <w:rsid w:val="00837ED6"/>
    <w:rsid w:val="0084012D"/>
    <w:rsid w:val="00840677"/>
    <w:rsid w:val="0084082F"/>
    <w:rsid w:val="0084092D"/>
    <w:rsid w:val="00840CE6"/>
    <w:rsid w:val="00841246"/>
    <w:rsid w:val="00841741"/>
    <w:rsid w:val="008419D7"/>
    <w:rsid w:val="00841FEB"/>
    <w:rsid w:val="0084211E"/>
    <w:rsid w:val="00842157"/>
    <w:rsid w:val="00842306"/>
    <w:rsid w:val="008426CA"/>
    <w:rsid w:val="00842AB8"/>
    <w:rsid w:val="00842BCE"/>
    <w:rsid w:val="00842C1A"/>
    <w:rsid w:val="00842CC5"/>
    <w:rsid w:val="00842DB6"/>
    <w:rsid w:val="00842E0E"/>
    <w:rsid w:val="00843270"/>
    <w:rsid w:val="008434C0"/>
    <w:rsid w:val="008436C6"/>
    <w:rsid w:val="00843C81"/>
    <w:rsid w:val="00843F59"/>
    <w:rsid w:val="0084439D"/>
    <w:rsid w:val="00844715"/>
    <w:rsid w:val="0084487E"/>
    <w:rsid w:val="00844B48"/>
    <w:rsid w:val="00844D40"/>
    <w:rsid w:val="00844DAD"/>
    <w:rsid w:val="00844F4C"/>
    <w:rsid w:val="00845404"/>
    <w:rsid w:val="00845569"/>
    <w:rsid w:val="00845663"/>
    <w:rsid w:val="00845670"/>
    <w:rsid w:val="00845A66"/>
    <w:rsid w:val="00845D3D"/>
    <w:rsid w:val="00845E77"/>
    <w:rsid w:val="00846103"/>
    <w:rsid w:val="0084671A"/>
    <w:rsid w:val="00846B11"/>
    <w:rsid w:val="0084709E"/>
    <w:rsid w:val="008470AD"/>
    <w:rsid w:val="00847643"/>
    <w:rsid w:val="0084776B"/>
    <w:rsid w:val="00847B36"/>
    <w:rsid w:val="00847B5C"/>
    <w:rsid w:val="00847EE3"/>
    <w:rsid w:val="0085007F"/>
    <w:rsid w:val="008500BA"/>
    <w:rsid w:val="008500F6"/>
    <w:rsid w:val="0085016B"/>
    <w:rsid w:val="00850A12"/>
    <w:rsid w:val="00850DEF"/>
    <w:rsid w:val="00851299"/>
    <w:rsid w:val="00851461"/>
    <w:rsid w:val="008518D6"/>
    <w:rsid w:val="008519E7"/>
    <w:rsid w:val="00851A92"/>
    <w:rsid w:val="00851B16"/>
    <w:rsid w:val="00852012"/>
    <w:rsid w:val="00852345"/>
    <w:rsid w:val="008528EA"/>
    <w:rsid w:val="008529DA"/>
    <w:rsid w:val="00852AC7"/>
    <w:rsid w:val="00852F9D"/>
    <w:rsid w:val="0085307B"/>
    <w:rsid w:val="0085332E"/>
    <w:rsid w:val="00853660"/>
    <w:rsid w:val="008536E0"/>
    <w:rsid w:val="00853890"/>
    <w:rsid w:val="0085393F"/>
    <w:rsid w:val="00853C7C"/>
    <w:rsid w:val="00853F67"/>
    <w:rsid w:val="008540F0"/>
    <w:rsid w:val="008542BD"/>
    <w:rsid w:val="0085437C"/>
    <w:rsid w:val="00854903"/>
    <w:rsid w:val="008549D2"/>
    <w:rsid w:val="008549DA"/>
    <w:rsid w:val="00854AA2"/>
    <w:rsid w:val="00854C3C"/>
    <w:rsid w:val="00854F8F"/>
    <w:rsid w:val="008553A5"/>
    <w:rsid w:val="008555F6"/>
    <w:rsid w:val="00855675"/>
    <w:rsid w:val="00855725"/>
    <w:rsid w:val="00855B8F"/>
    <w:rsid w:val="0085665B"/>
    <w:rsid w:val="008568D7"/>
    <w:rsid w:val="00857150"/>
    <w:rsid w:val="0085759F"/>
    <w:rsid w:val="008579B8"/>
    <w:rsid w:val="0086022D"/>
    <w:rsid w:val="008602FA"/>
    <w:rsid w:val="0086040A"/>
    <w:rsid w:val="0086041D"/>
    <w:rsid w:val="00860600"/>
    <w:rsid w:val="008606A2"/>
    <w:rsid w:val="008606B1"/>
    <w:rsid w:val="008606D7"/>
    <w:rsid w:val="008610C6"/>
    <w:rsid w:val="008619B2"/>
    <w:rsid w:val="00861AE1"/>
    <w:rsid w:val="00862325"/>
    <w:rsid w:val="008624A4"/>
    <w:rsid w:val="0086251C"/>
    <w:rsid w:val="00862557"/>
    <w:rsid w:val="00862695"/>
    <w:rsid w:val="00862B1E"/>
    <w:rsid w:val="00862F60"/>
    <w:rsid w:val="0086320D"/>
    <w:rsid w:val="008632B1"/>
    <w:rsid w:val="00863555"/>
    <w:rsid w:val="0086356D"/>
    <w:rsid w:val="00863638"/>
    <w:rsid w:val="00863B00"/>
    <w:rsid w:val="00863B1E"/>
    <w:rsid w:val="00863C5A"/>
    <w:rsid w:val="00863DAA"/>
    <w:rsid w:val="00863E32"/>
    <w:rsid w:val="00863EE9"/>
    <w:rsid w:val="00864152"/>
    <w:rsid w:val="00864331"/>
    <w:rsid w:val="00864384"/>
    <w:rsid w:val="0086452B"/>
    <w:rsid w:val="0086496E"/>
    <w:rsid w:val="008649C4"/>
    <w:rsid w:val="00865131"/>
    <w:rsid w:val="0086545C"/>
    <w:rsid w:val="008654DC"/>
    <w:rsid w:val="00865A24"/>
    <w:rsid w:val="00865A30"/>
    <w:rsid w:val="00865B5C"/>
    <w:rsid w:val="00866023"/>
    <w:rsid w:val="00866350"/>
    <w:rsid w:val="008663DA"/>
    <w:rsid w:val="00866425"/>
    <w:rsid w:val="0086676B"/>
    <w:rsid w:val="00866EAC"/>
    <w:rsid w:val="00866FA0"/>
    <w:rsid w:val="00866FE6"/>
    <w:rsid w:val="0086704F"/>
    <w:rsid w:val="00867090"/>
    <w:rsid w:val="00867133"/>
    <w:rsid w:val="0086728C"/>
    <w:rsid w:val="0086732B"/>
    <w:rsid w:val="00867AFC"/>
    <w:rsid w:val="00867C1B"/>
    <w:rsid w:val="00867C1D"/>
    <w:rsid w:val="00867C85"/>
    <w:rsid w:val="00867D86"/>
    <w:rsid w:val="00867F89"/>
    <w:rsid w:val="00870521"/>
    <w:rsid w:val="00870763"/>
    <w:rsid w:val="00870D19"/>
    <w:rsid w:val="00870F0E"/>
    <w:rsid w:val="008710ED"/>
    <w:rsid w:val="0087125E"/>
    <w:rsid w:val="00871849"/>
    <w:rsid w:val="008718D0"/>
    <w:rsid w:val="00871999"/>
    <w:rsid w:val="00871B90"/>
    <w:rsid w:val="00871FB5"/>
    <w:rsid w:val="0087223B"/>
    <w:rsid w:val="00872303"/>
    <w:rsid w:val="008725A7"/>
    <w:rsid w:val="0087260A"/>
    <w:rsid w:val="00872858"/>
    <w:rsid w:val="00872A78"/>
    <w:rsid w:val="00872E56"/>
    <w:rsid w:val="00872F14"/>
    <w:rsid w:val="008732F3"/>
    <w:rsid w:val="00873668"/>
    <w:rsid w:val="008737FC"/>
    <w:rsid w:val="00873B66"/>
    <w:rsid w:val="00874296"/>
    <w:rsid w:val="00874422"/>
    <w:rsid w:val="00874A73"/>
    <w:rsid w:val="00874C7B"/>
    <w:rsid w:val="0087514D"/>
    <w:rsid w:val="008752F1"/>
    <w:rsid w:val="008754C5"/>
    <w:rsid w:val="00875689"/>
    <w:rsid w:val="0087583A"/>
    <w:rsid w:val="0087583D"/>
    <w:rsid w:val="0087588F"/>
    <w:rsid w:val="008759F6"/>
    <w:rsid w:val="00875A06"/>
    <w:rsid w:val="00875D59"/>
    <w:rsid w:val="00876F9E"/>
    <w:rsid w:val="00876FF9"/>
    <w:rsid w:val="0087764B"/>
    <w:rsid w:val="0087785D"/>
    <w:rsid w:val="008779AF"/>
    <w:rsid w:val="00877BB6"/>
    <w:rsid w:val="0088008A"/>
    <w:rsid w:val="0088008D"/>
    <w:rsid w:val="00880125"/>
    <w:rsid w:val="00880B86"/>
    <w:rsid w:val="00880FC2"/>
    <w:rsid w:val="008811DE"/>
    <w:rsid w:val="00881A7B"/>
    <w:rsid w:val="00881FA2"/>
    <w:rsid w:val="008823A4"/>
    <w:rsid w:val="0088240E"/>
    <w:rsid w:val="00882515"/>
    <w:rsid w:val="00882793"/>
    <w:rsid w:val="0088299A"/>
    <w:rsid w:val="00882BEF"/>
    <w:rsid w:val="00882D66"/>
    <w:rsid w:val="00882F19"/>
    <w:rsid w:val="008831DC"/>
    <w:rsid w:val="00883209"/>
    <w:rsid w:val="00883D60"/>
    <w:rsid w:val="00883E2B"/>
    <w:rsid w:val="00884265"/>
    <w:rsid w:val="0088432B"/>
    <w:rsid w:val="0088434B"/>
    <w:rsid w:val="00884360"/>
    <w:rsid w:val="0088457A"/>
    <w:rsid w:val="00884655"/>
    <w:rsid w:val="0088465A"/>
    <w:rsid w:val="00884665"/>
    <w:rsid w:val="00884715"/>
    <w:rsid w:val="0088513A"/>
    <w:rsid w:val="008854B3"/>
    <w:rsid w:val="008863C7"/>
    <w:rsid w:val="00886586"/>
    <w:rsid w:val="00886A83"/>
    <w:rsid w:val="00886B77"/>
    <w:rsid w:val="00886F80"/>
    <w:rsid w:val="00887180"/>
    <w:rsid w:val="0088795F"/>
    <w:rsid w:val="00887BE0"/>
    <w:rsid w:val="00887CBB"/>
    <w:rsid w:val="00887F8E"/>
    <w:rsid w:val="00890182"/>
    <w:rsid w:val="008903A4"/>
    <w:rsid w:val="00890613"/>
    <w:rsid w:val="00890700"/>
    <w:rsid w:val="00890938"/>
    <w:rsid w:val="008909CE"/>
    <w:rsid w:val="00890FAE"/>
    <w:rsid w:val="00891010"/>
    <w:rsid w:val="00891018"/>
    <w:rsid w:val="0089105A"/>
    <w:rsid w:val="008910BF"/>
    <w:rsid w:val="008910F5"/>
    <w:rsid w:val="0089126D"/>
    <w:rsid w:val="008913D5"/>
    <w:rsid w:val="008917DC"/>
    <w:rsid w:val="00891936"/>
    <w:rsid w:val="00891947"/>
    <w:rsid w:val="00891D07"/>
    <w:rsid w:val="0089235B"/>
    <w:rsid w:val="00892446"/>
    <w:rsid w:val="00892542"/>
    <w:rsid w:val="008927C0"/>
    <w:rsid w:val="008928ED"/>
    <w:rsid w:val="00892D19"/>
    <w:rsid w:val="00892FB1"/>
    <w:rsid w:val="00892FF2"/>
    <w:rsid w:val="00893087"/>
    <w:rsid w:val="00893369"/>
    <w:rsid w:val="008940F3"/>
    <w:rsid w:val="00894220"/>
    <w:rsid w:val="0089427B"/>
    <w:rsid w:val="008942D1"/>
    <w:rsid w:val="0089469A"/>
    <w:rsid w:val="0089491B"/>
    <w:rsid w:val="00894A98"/>
    <w:rsid w:val="00894AFE"/>
    <w:rsid w:val="00894B4B"/>
    <w:rsid w:val="00894CA8"/>
    <w:rsid w:val="00894D17"/>
    <w:rsid w:val="0089541C"/>
    <w:rsid w:val="008955B3"/>
    <w:rsid w:val="0089592A"/>
    <w:rsid w:val="00895DE0"/>
    <w:rsid w:val="00895F7E"/>
    <w:rsid w:val="008960E1"/>
    <w:rsid w:val="0089615F"/>
    <w:rsid w:val="00896266"/>
    <w:rsid w:val="00896794"/>
    <w:rsid w:val="008969F3"/>
    <w:rsid w:val="00896F90"/>
    <w:rsid w:val="00897406"/>
    <w:rsid w:val="0089751E"/>
    <w:rsid w:val="008975A2"/>
    <w:rsid w:val="008978BD"/>
    <w:rsid w:val="00897920"/>
    <w:rsid w:val="00897A2F"/>
    <w:rsid w:val="00897DF1"/>
    <w:rsid w:val="008A0407"/>
    <w:rsid w:val="008A04CB"/>
    <w:rsid w:val="008A0607"/>
    <w:rsid w:val="008A074A"/>
    <w:rsid w:val="008A0B3A"/>
    <w:rsid w:val="008A0E39"/>
    <w:rsid w:val="008A0FCC"/>
    <w:rsid w:val="008A10FC"/>
    <w:rsid w:val="008A11A1"/>
    <w:rsid w:val="008A12C3"/>
    <w:rsid w:val="008A1307"/>
    <w:rsid w:val="008A18B4"/>
    <w:rsid w:val="008A1AAF"/>
    <w:rsid w:val="008A1AD0"/>
    <w:rsid w:val="008A1FE6"/>
    <w:rsid w:val="008A21C6"/>
    <w:rsid w:val="008A23BF"/>
    <w:rsid w:val="008A2A79"/>
    <w:rsid w:val="008A2BC1"/>
    <w:rsid w:val="008A30B5"/>
    <w:rsid w:val="008A322C"/>
    <w:rsid w:val="008A36BB"/>
    <w:rsid w:val="008A3720"/>
    <w:rsid w:val="008A3BAC"/>
    <w:rsid w:val="008A3C70"/>
    <w:rsid w:val="008A3FE3"/>
    <w:rsid w:val="008A41DE"/>
    <w:rsid w:val="008A4606"/>
    <w:rsid w:val="008A4639"/>
    <w:rsid w:val="008A47CE"/>
    <w:rsid w:val="008A47ED"/>
    <w:rsid w:val="008A4A0C"/>
    <w:rsid w:val="008A4B17"/>
    <w:rsid w:val="008A4ED5"/>
    <w:rsid w:val="008A52FE"/>
    <w:rsid w:val="008A54BC"/>
    <w:rsid w:val="008A56CF"/>
    <w:rsid w:val="008A56D7"/>
    <w:rsid w:val="008A5849"/>
    <w:rsid w:val="008A5AAD"/>
    <w:rsid w:val="008A5B35"/>
    <w:rsid w:val="008A5FAF"/>
    <w:rsid w:val="008A614A"/>
    <w:rsid w:val="008A6274"/>
    <w:rsid w:val="008A650F"/>
    <w:rsid w:val="008A663F"/>
    <w:rsid w:val="008A68B8"/>
    <w:rsid w:val="008A6994"/>
    <w:rsid w:val="008A6AF9"/>
    <w:rsid w:val="008A6B93"/>
    <w:rsid w:val="008A6B9F"/>
    <w:rsid w:val="008A6F7D"/>
    <w:rsid w:val="008B0285"/>
    <w:rsid w:val="008B02FC"/>
    <w:rsid w:val="008B04CE"/>
    <w:rsid w:val="008B0509"/>
    <w:rsid w:val="008B0541"/>
    <w:rsid w:val="008B0724"/>
    <w:rsid w:val="008B0A92"/>
    <w:rsid w:val="008B0A9D"/>
    <w:rsid w:val="008B0E3C"/>
    <w:rsid w:val="008B0F60"/>
    <w:rsid w:val="008B115E"/>
    <w:rsid w:val="008B1192"/>
    <w:rsid w:val="008B1727"/>
    <w:rsid w:val="008B1B99"/>
    <w:rsid w:val="008B1C99"/>
    <w:rsid w:val="008B1E35"/>
    <w:rsid w:val="008B25D6"/>
    <w:rsid w:val="008B2623"/>
    <w:rsid w:val="008B2962"/>
    <w:rsid w:val="008B29F5"/>
    <w:rsid w:val="008B2C14"/>
    <w:rsid w:val="008B2DCA"/>
    <w:rsid w:val="008B2F41"/>
    <w:rsid w:val="008B3C58"/>
    <w:rsid w:val="008B3F75"/>
    <w:rsid w:val="008B3F9E"/>
    <w:rsid w:val="008B4086"/>
    <w:rsid w:val="008B42C3"/>
    <w:rsid w:val="008B45F3"/>
    <w:rsid w:val="008B497C"/>
    <w:rsid w:val="008B4BB0"/>
    <w:rsid w:val="008B4E00"/>
    <w:rsid w:val="008B5116"/>
    <w:rsid w:val="008B51E5"/>
    <w:rsid w:val="008B549F"/>
    <w:rsid w:val="008B55D2"/>
    <w:rsid w:val="008B576E"/>
    <w:rsid w:val="008B5A05"/>
    <w:rsid w:val="008B5A25"/>
    <w:rsid w:val="008B5CC3"/>
    <w:rsid w:val="008B6276"/>
    <w:rsid w:val="008B679F"/>
    <w:rsid w:val="008B6868"/>
    <w:rsid w:val="008B6B85"/>
    <w:rsid w:val="008B709F"/>
    <w:rsid w:val="008B723F"/>
    <w:rsid w:val="008B7262"/>
    <w:rsid w:val="008B7FA3"/>
    <w:rsid w:val="008C0613"/>
    <w:rsid w:val="008C0697"/>
    <w:rsid w:val="008C06F8"/>
    <w:rsid w:val="008C0AB0"/>
    <w:rsid w:val="008C0AFE"/>
    <w:rsid w:val="008C0DAC"/>
    <w:rsid w:val="008C0F40"/>
    <w:rsid w:val="008C0FD0"/>
    <w:rsid w:val="008C12EE"/>
    <w:rsid w:val="008C163E"/>
    <w:rsid w:val="008C1875"/>
    <w:rsid w:val="008C1AA5"/>
    <w:rsid w:val="008C1AF0"/>
    <w:rsid w:val="008C1C90"/>
    <w:rsid w:val="008C1CBB"/>
    <w:rsid w:val="008C1D0D"/>
    <w:rsid w:val="008C233A"/>
    <w:rsid w:val="008C2574"/>
    <w:rsid w:val="008C280A"/>
    <w:rsid w:val="008C2A02"/>
    <w:rsid w:val="008C2A32"/>
    <w:rsid w:val="008C2CA6"/>
    <w:rsid w:val="008C2D9B"/>
    <w:rsid w:val="008C312E"/>
    <w:rsid w:val="008C31CE"/>
    <w:rsid w:val="008C3243"/>
    <w:rsid w:val="008C32B0"/>
    <w:rsid w:val="008C3382"/>
    <w:rsid w:val="008C33AE"/>
    <w:rsid w:val="008C3408"/>
    <w:rsid w:val="008C3458"/>
    <w:rsid w:val="008C3469"/>
    <w:rsid w:val="008C3491"/>
    <w:rsid w:val="008C35FE"/>
    <w:rsid w:val="008C37AF"/>
    <w:rsid w:val="008C3820"/>
    <w:rsid w:val="008C3F0E"/>
    <w:rsid w:val="008C4063"/>
    <w:rsid w:val="008C4130"/>
    <w:rsid w:val="008C417B"/>
    <w:rsid w:val="008C42F0"/>
    <w:rsid w:val="008C4389"/>
    <w:rsid w:val="008C4A59"/>
    <w:rsid w:val="008C4B30"/>
    <w:rsid w:val="008C4C86"/>
    <w:rsid w:val="008C4EA0"/>
    <w:rsid w:val="008C4EDF"/>
    <w:rsid w:val="008C525B"/>
    <w:rsid w:val="008C53BB"/>
    <w:rsid w:val="008C585D"/>
    <w:rsid w:val="008C5961"/>
    <w:rsid w:val="008C608D"/>
    <w:rsid w:val="008C664E"/>
    <w:rsid w:val="008C67FA"/>
    <w:rsid w:val="008C6EEC"/>
    <w:rsid w:val="008C6F57"/>
    <w:rsid w:val="008C6F64"/>
    <w:rsid w:val="008C6F7B"/>
    <w:rsid w:val="008C7D7B"/>
    <w:rsid w:val="008C7EBF"/>
    <w:rsid w:val="008C7EDE"/>
    <w:rsid w:val="008D0262"/>
    <w:rsid w:val="008D04D9"/>
    <w:rsid w:val="008D04FF"/>
    <w:rsid w:val="008D0783"/>
    <w:rsid w:val="008D082C"/>
    <w:rsid w:val="008D0A18"/>
    <w:rsid w:val="008D0ADF"/>
    <w:rsid w:val="008D0B2F"/>
    <w:rsid w:val="008D101C"/>
    <w:rsid w:val="008D144A"/>
    <w:rsid w:val="008D153B"/>
    <w:rsid w:val="008D1758"/>
    <w:rsid w:val="008D1E84"/>
    <w:rsid w:val="008D2344"/>
    <w:rsid w:val="008D26DB"/>
    <w:rsid w:val="008D2ACD"/>
    <w:rsid w:val="008D2B6F"/>
    <w:rsid w:val="008D2D57"/>
    <w:rsid w:val="008D319B"/>
    <w:rsid w:val="008D3271"/>
    <w:rsid w:val="008D3674"/>
    <w:rsid w:val="008D46F5"/>
    <w:rsid w:val="008D5153"/>
    <w:rsid w:val="008D5810"/>
    <w:rsid w:val="008D5812"/>
    <w:rsid w:val="008D5AA6"/>
    <w:rsid w:val="008D5DA5"/>
    <w:rsid w:val="008D5DE9"/>
    <w:rsid w:val="008D5FB7"/>
    <w:rsid w:val="008D60F7"/>
    <w:rsid w:val="008D6495"/>
    <w:rsid w:val="008D66A6"/>
    <w:rsid w:val="008D681C"/>
    <w:rsid w:val="008D6BBD"/>
    <w:rsid w:val="008D6DAF"/>
    <w:rsid w:val="008D7209"/>
    <w:rsid w:val="008D74D8"/>
    <w:rsid w:val="008D7584"/>
    <w:rsid w:val="008D7623"/>
    <w:rsid w:val="008D78C7"/>
    <w:rsid w:val="008D78FA"/>
    <w:rsid w:val="008D7994"/>
    <w:rsid w:val="008E01D5"/>
    <w:rsid w:val="008E042B"/>
    <w:rsid w:val="008E04E3"/>
    <w:rsid w:val="008E07CB"/>
    <w:rsid w:val="008E086E"/>
    <w:rsid w:val="008E0B65"/>
    <w:rsid w:val="008E0D5D"/>
    <w:rsid w:val="008E0FEF"/>
    <w:rsid w:val="008E1090"/>
    <w:rsid w:val="008E1171"/>
    <w:rsid w:val="008E154A"/>
    <w:rsid w:val="008E16E1"/>
    <w:rsid w:val="008E1715"/>
    <w:rsid w:val="008E171F"/>
    <w:rsid w:val="008E1C14"/>
    <w:rsid w:val="008E1D70"/>
    <w:rsid w:val="008E1DE0"/>
    <w:rsid w:val="008E2154"/>
    <w:rsid w:val="008E24DC"/>
    <w:rsid w:val="008E2839"/>
    <w:rsid w:val="008E2BBB"/>
    <w:rsid w:val="008E2CC7"/>
    <w:rsid w:val="008E2F95"/>
    <w:rsid w:val="008E2FC3"/>
    <w:rsid w:val="008E3312"/>
    <w:rsid w:val="008E36D7"/>
    <w:rsid w:val="008E39EA"/>
    <w:rsid w:val="008E3C5D"/>
    <w:rsid w:val="008E3FE3"/>
    <w:rsid w:val="008E4065"/>
    <w:rsid w:val="008E4181"/>
    <w:rsid w:val="008E44BE"/>
    <w:rsid w:val="008E482D"/>
    <w:rsid w:val="008E4977"/>
    <w:rsid w:val="008E50F1"/>
    <w:rsid w:val="008E57D0"/>
    <w:rsid w:val="008E5957"/>
    <w:rsid w:val="008E5C1F"/>
    <w:rsid w:val="008E5D96"/>
    <w:rsid w:val="008E6032"/>
    <w:rsid w:val="008E6314"/>
    <w:rsid w:val="008E6329"/>
    <w:rsid w:val="008E6409"/>
    <w:rsid w:val="008E6681"/>
    <w:rsid w:val="008E7122"/>
    <w:rsid w:val="008E79BB"/>
    <w:rsid w:val="008E7C01"/>
    <w:rsid w:val="008E7C18"/>
    <w:rsid w:val="008E7C1D"/>
    <w:rsid w:val="008E7CC5"/>
    <w:rsid w:val="008E7E29"/>
    <w:rsid w:val="008F064D"/>
    <w:rsid w:val="008F090B"/>
    <w:rsid w:val="008F0A9C"/>
    <w:rsid w:val="008F0ACB"/>
    <w:rsid w:val="008F0AF3"/>
    <w:rsid w:val="008F0B99"/>
    <w:rsid w:val="008F0BA8"/>
    <w:rsid w:val="008F0EB6"/>
    <w:rsid w:val="008F1178"/>
    <w:rsid w:val="008F15E6"/>
    <w:rsid w:val="008F173B"/>
    <w:rsid w:val="008F182F"/>
    <w:rsid w:val="008F18B8"/>
    <w:rsid w:val="008F1C34"/>
    <w:rsid w:val="008F1E67"/>
    <w:rsid w:val="008F2109"/>
    <w:rsid w:val="008F281B"/>
    <w:rsid w:val="008F2878"/>
    <w:rsid w:val="008F290A"/>
    <w:rsid w:val="008F2BC0"/>
    <w:rsid w:val="008F33E5"/>
    <w:rsid w:val="008F33EE"/>
    <w:rsid w:val="008F351B"/>
    <w:rsid w:val="008F361E"/>
    <w:rsid w:val="008F3770"/>
    <w:rsid w:val="008F3A4B"/>
    <w:rsid w:val="008F3BFE"/>
    <w:rsid w:val="008F3E01"/>
    <w:rsid w:val="008F4148"/>
    <w:rsid w:val="008F4760"/>
    <w:rsid w:val="008F4900"/>
    <w:rsid w:val="008F4E69"/>
    <w:rsid w:val="008F50A8"/>
    <w:rsid w:val="008F527C"/>
    <w:rsid w:val="008F5A4A"/>
    <w:rsid w:val="008F60A3"/>
    <w:rsid w:val="008F6711"/>
    <w:rsid w:val="008F67C4"/>
    <w:rsid w:val="008F6A70"/>
    <w:rsid w:val="008F6AED"/>
    <w:rsid w:val="008F6F09"/>
    <w:rsid w:val="008F720C"/>
    <w:rsid w:val="008F7516"/>
    <w:rsid w:val="008F75F0"/>
    <w:rsid w:val="008F7649"/>
    <w:rsid w:val="008F7756"/>
    <w:rsid w:val="008F79A9"/>
    <w:rsid w:val="008F7F56"/>
    <w:rsid w:val="008F7FE3"/>
    <w:rsid w:val="00900014"/>
    <w:rsid w:val="0090032B"/>
    <w:rsid w:val="009003F5"/>
    <w:rsid w:val="009003FF"/>
    <w:rsid w:val="00900443"/>
    <w:rsid w:val="0090046E"/>
    <w:rsid w:val="00900ABF"/>
    <w:rsid w:val="00900C00"/>
    <w:rsid w:val="00900C13"/>
    <w:rsid w:val="00900D6F"/>
    <w:rsid w:val="00900DCD"/>
    <w:rsid w:val="0090121A"/>
    <w:rsid w:val="0090138E"/>
    <w:rsid w:val="00901714"/>
    <w:rsid w:val="009017D9"/>
    <w:rsid w:val="00901AD3"/>
    <w:rsid w:val="009020CD"/>
    <w:rsid w:val="00902156"/>
    <w:rsid w:val="009022FB"/>
    <w:rsid w:val="00902391"/>
    <w:rsid w:val="009023E8"/>
    <w:rsid w:val="009027FE"/>
    <w:rsid w:val="009029E2"/>
    <w:rsid w:val="00902AE6"/>
    <w:rsid w:val="00902C10"/>
    <w:rsid w:val="00902F33"/>
    <w:rsid w:val="009030C5"/>
    <w:rsid w:val="00903163"/>
    <w:rsid w:val="009036D7"/>
    <w:rsid w:val="0090375A"/>
    <w:rsid w:val="00903762"/>
    <w:rsid w:val="00903A65"/>
    <w:rsid w:val="00903AB6"/>
    <w:rsid w:val="00903D43"/>
    <w:rsid w:val="00903DE4"/>
    <w:rsid w:val="00903E0D"/>
    <w:rsid w:val="00903F7A"/>
    <w:rsid w:val="00903FB6"/>
    <w:rsid w:val="0090479B"/>
    <w:rsid w:val="0090506E"/>
    <w:rsid w:val="00905405"/>
    <w:rsid w:val="00905491"/>
    <w:rsid w:val="009054CF"/>
    <w:rsid w:val="00905842"/>
    <w:rsid w:val="009059BC"/>
    <w:rsid w:val="00905A8E"/>
    <w:rsid w:val="00905AF6"/>
    <w:rsid w:val="00906260"/>
    <w:rsid w:val="0090667C"/>
    <w:rsid w:val="00906715"/>
    <w:rsid w:val="00906716"/>
    <w:rsid w:val="00906B4F"/>
    <w:rsid w:val="00907012"/>
    <w:rsid w:val="00907243"/>
    <w:rsid w:val="009072C2"/>
    <w:rsid w:val="009072C4"/>
    <w:rsid w:val="0090733C"/>
    <w:rsid w:val="009073C2"/>
    <w:rsid w:val="00907409"/>
    <w:rsid w:val="0090765A"/>
    <w:rsid w:val="0090799D"/>
    <w:rsid w:val="00907AD5"/>
    <w:rsid w:val="00907C31"/>
    <w:rsid w:val="00907C82"/>
    <w:rsid w:val="00907E3D"/>
    <w:rsid w:val="00907EBD"/>
    <w:rsid w:val="00907FE3"/>
    <w:rsid w:val="009100BC"/>
    <w:rsid w:val="00910125"/>
    <w:rsid w:val="009106D0"/>
    <w:rsid w:val="00910C0B"/>
    <w:rsid w:val="00910D8E"/>
    <w:rsid w:val="00910F3B"/>
    <w:rsid w:val="00910FFA"/>
    <w:rsid w:val="00911431"/>
    <w:rsid w:val="0091189B"/>
    <w:rsid w:val="00911A23"/>
    <w:rsid w:val="00911C39"/>
    <w:rsid w:val="00911DEB"/>
    <w:rsid w:val="00911F08"/>
    <w:rsid w:val="00911FD2"/>
    <w:rsid w:val="009120B7"/>
    <w:rsid w:val="00912199"/>
    <w:rsid w:val="00912341"/>
    <w:rsid w:val="0091246C"/>
    <w:rsid w:val="00912573"/>
    <w:rsid w:val="009129B5"/>
    <w:rsid w:val="00912AB0"/>
    <w:rsid w:val="00913283"/>
    <w:rsid w:val="0091334B"/>
    <w:rsid w:val="00913381"/>
    <w:rsid w:val="00913482"/>
    <w:rsid w:val="00913AA0"/>
    <w:rsid w:val="00913C33"/>
    <w:rsid w:val="00913C37"/>
    <w:rsid w:val="00913C65"/>
    <w:rsid w:val="00913D4D"/>
    <w:rsid w:val="00913F40"/>
    <w:rsid w:val="009140C5"/>
    <w:rsid w:val="0091438B"/>
    <w:rsid w:val="009143DF"/>
    <w:rsid w:val="00914469"/>
    <w:rsid w:val="00914476"/>
    <w:rsid w:val="009144EE"/>
    <w:rsid w:val="00914919"/>
    <w:rsid w:val="0091493F"/>
    <w:rsid w:val="0091495C"/>
    <w:rsid w:val="00914BC7"/>
    <w:rsid w:val="00914C1D"/>
    <w:rsid w:val="00914E75"/>
    <w:rsid w:val="009151C1"/>
    <w:rsid w:val="0091549D"/>
    <w:rsid w:val="00915585"/>
    <w:rsid w:val="00915B4A"/>
    <w:rsid w:val="009160FC"/>
    <w:rsid w:val="00916346"/>
    <w:rsid w:val="00916360"/>
    <w:rsid w:val="0091665F"/>
    <w:rsid w:val="0091685D"/>
    <w:rsid w:val="00916C23"/>
    <w:rsid w:val="00917482"/>
    <w:rsid w:val="0091759E"/>
    <w:rsid w:val="00917BAD"/>
    <w:rsid w:val="00920011"/>
    <w:rsid w:val="0092032A"/>
    <w:rsid w:val="00921084"/>
    <w:rsid w:val="00921223"/>
    <w:rsid w:val="0092149F"/>
    <w:rsid w:val="0092176F"/>
    <w:rsid w:val="00921848"/>
    <w:rsid w:val="009218CB"/>
    <w:rsid w:val="009219BA"/>
    <w:rsid w:val="00921AE8"/>
    <w:rsid w:val="00921D6E"/>
    <w:rsid w:val="0092211B"/>
    <w:rsid w:val="0092227F"/>
    <w:rsid w:val="0092262F"/>
    <w:rsid w:val="0092280D"/>
    <w:rsid w:val="00922A29"/>
    <w:rsid w:val="009235D0"/>
    <w:rsid w:val="009236B5"/>
    <w:rsid w:val="0092456E"/>
    <w:rsid w:val="009248DE"/>
    <w:rsid w:val="00924A86"/>
    <w:rsid w:val="00924ECD"/>
    <w:rsid w:val="00924ED2"/>
    <w:rsid w:val="00925136"/>
    <w:rsid w:val="00925534"/>
    <w:rsid w:val="00925868"/>
    <w:rsid w:val="00925992"/>
    <w:rsid w:val="00925A93"/>
    <w:rsid w:val="00925AF4"/>
    <w:rsid w:val="00925C4F"/>
    <w:rsid w:val="00925F4C"/>
    <w:rsid w:val="00926124"/>
    <w:rsid w:val="009265E6"/>
    <w:rsid w:val="00926667"/>
    <w:rsid w:val="0092670E"/>
    <w:rsid w:val="00926734"/>
    <w:rsid w:val="0092690C"/>
    <w:rsid w:val="00926AE6"/>
    <w:rsid w:val="00926C07"/>
    <w:rsid w:val="00926F5E"/>
    <w:rsid w:val="00927414"/>
    <w:rsid w:val="009274B0"/>
    <w:rsid w:val="00927538"/>
    <w:rsid w:val="009278B3"/>
    <w:rsid w:val="00930211"/>
    <w:rsid w:val="0093037A"/>
    <w:rsid w:val="00930B7B"/>
    <w:rsid w:val="00931374"/>
    <w:rsid w:val="009316B0"/>
    <w:rsid w:val="00931744"/>
    <w:rsid w:val="00931C99"/>
    <w:rsid w:val="0093200F"/>
    <w:rsid w:val="009323EA"/>
    <w:rsid w:val="009325D6"/>
    <w:rsid w:val="0093281A"/>
    <w:rsid w:val="009329CC"/>
    <w:rsid w:val="00932BB6"/>
    <w:rsid w:val="00932C8E"/>
    <w:rsid w:val="00933384"/>
    <w:rsid w:val="009337E5"/>
    <w:rsid w:val="00933974"/>
    <w:rsid w:val="00933DD4"/>
    <w:rsid w:val="0093420B"/>
    <w:rsid w:val="009343D1"/>
    <w:rsid w:val="00934624"/>
    <w:rsid w:val="009349AD"/>
    <w:rsid w:val="00934B73"/>
    <w:rsid w:val="0093505E"/>
    <w:rsid w:val="00935307"/>
    <w:rsid w:val="00935AD7"/>
    <w:rsid w:val="00935D82"/>
    <w:rsid w:val="00936102"/>
    <w:rsid w:val="00936755"/>
    <w:rsid w:val="0093699A"/>
    <w:rsid w:val="00936B72"/>
    <w:rsid w:val="00936C4D"/>
    <w:rsid w:val="00936EE5"/>
    <w:rsid w:val="0093715B"/>
    <w:rsid w:val="009372C1"/>
    <w:rsid w:val="009372F9"/>
    <w:rsid w:val="009373DA"/>
    <w:rsid w:val="00937455"/>
    <w:rsid w:val="009375AE"/>
    <w:rsid w:val="009377A0"/>
    <w:rsid w:val="009377EE"/>
    <w:rsid w:val="00937A5F"/>
    <w:rsid w:val="00937CE1"/>
    <w:rsid w:val="0094006A"/>
    <w:rsid w:val="009404D4"/>
    <w:rsid w:val="009404F3"/>
    <w:rsid w:val="00940757"/>
    <w:rsid w:val="00940C1D"/>
    <w:rsid w:val="00941302"/>
    <w:rsid w:val="009414D7"/>
    <w:rsid w:val="00941B69"/>
    <w:rsid w:val="0094211C"/>
    <w:rsid w:val="009421F0"/>
    <w:rsid w:val="009424D9"/>
    <w:rsid w:val="009427B8"/>
    <w:rsid w:val="009427E6"/>
    <w:rsid w:val="0094320F"/>
    <w:rsid w:val="009433F5"/>
    <w:rsid w:val="009434CA"/>
    <w:rsid w:val="009436DD"/>
    <w:rsid w:val="00943791"/>
    <w:rsid w:val="009437D7"/>
    <w:rsid w:val="00943F77"/>
    <w:rsid w:val="00943FDE"/>
    <w:rsid w:val="0094402D"/>
    <w:rsid w:val="00944107"/>
    <w:rsid w:val="00944260"/>
    <w:rsid w:val="009442E4"/>
    <w:rsid w:val="00944358"/>
    <w:rsid w:val="009444FA"/>
    <w:rsid w:val="0094498F"/>
    <w:rsid w:val="00944C25"/>
    <w:rsid w:val="00945770"/>
    <w:rsid w:val="00945C3D"/>
    <w:rsid w:val="00946132"/>
    <w:rsid w:val="0094615A"/>
    <w:rsid w:val="00946ADD"/>
    <w:rsid w:val="00946AFE"/>
    <w:rsid w:val="00946B0B"/>
    <w:rsid w:val="00946D8A"/>
    <w:rsid w:val="0094754C"/>
    <w:rsid w:val="00947F5D"/>
    <w:rsid w:val="009502DA"/>
    <w:rsid w:val="00950556"/>
    <w:rsid w:val="009505DD"/>
    <w:rsid w:val="0095080C"/>
    <w:rsid w:val="00950BBC"/>
    <w:rsid w:val="009512E3"/>
    <w:rsid w:val="00951318"/>
    <w:rsid w:val="0095134C"/>
    <w:rsid w:val="009515E0"/>
    <w:rsid w:val="009515ED"/>
    <w:rsid w:val="009517A9"/>
    <w:rsid w:val="009518AC"/>
    <w:rsid w:val="0095203C"/>
    <w:rsid w:val="009520E3"/>
    <w:rsid w:val="00952253"/>
    <w:rsid w:val="009524B9"/>
    <w:rsid w:val="009524D8"/>
    <w:rsid w:val="009529B6"/>
    <w:rsid w:val="00952B3E"/>
    <w:rsid w:val="00952E23"/>
    <w:rsid w:val="00952F76"/>
    <w:rsid w:val="00953115"/>
    <w:rsid w:val="0095321B"/>
    <w:rsid w:val="0095330C"/>
    <w:rsid w:val="009538EB"/>
    <w:rsid w:val="0095393C"/>
    <w:rsid w:val="00953B51"/>
    <w:rsid w:val="00953ED0"/>
    <w:rsid w:val="00954281"/>
    <w:rsid w:val="00954807"/>
    <w:rsid w:val="00954A46"/>
    <w:rsid w:val="00954C3A"/>
    <w:rsid w:val="00954D26"/>
    <w:rsid w:val="00954F78"/>
    <w:rsid w:val="00955000"/>
    <w:rsid w:val="00955172"/>
    <w:rsid w:val="009555B2"/>
    <w:rsid w:val="00955680"/>
    <w:rsid w:val="00955B4D"/>
    <w:rsid w:val="00955B72"/>
    <w:rsid w:val="00955B98"/>
    <w:rsid w:val="00955D1B"/>
    <w:rsid w:val="00955F3F"/>
    <w:rsid w:val="00956069"/>
    <w:rsid w:val="009564D1"/>
    <w:rsid w:val="009567EF"/>
    <w:rsid w:val="00956843"/>
    <w:rsid w:val="00956A9B"/>
    <w:rsid w:val="00956BB4"/>
    <w:rsid w:val="00956C80"/>
    <w:rsid w:val="00956EC3"/>
    <w:rsid w:val="00957239"/>
    <w:rsid w:val="00957277"/>
    <w:rsid w:val="009573C5"/>
    <w:rsid w:val="00957450"/>
    <w:rsid w:val="00957F99"/>
    <w:rsid w:val="009600A0"/>
    <w:rsid w:val="009601CC"/>
    <w:rsid w:val="00960848"/>
    <w:rsid w:val="00960A2A"/>
    <w:rsid w:val="00960E09"/>
    <w:rsid w:val="00961140"/>
    <w:rsid w:val="00961743"/>
    <w:rsid w:val="00961791"/>
    <w:rsid w:val="009619E5"/>
    <w:rsid w:val="00961AC6"/>
    <w:rsid w:val="00961D20"/>
    <w:rsid w:val="0096214F"/>
    <w:rsid w:val="009622BB"/>
    <w:rsid w:val="00962620"/>
    <w:rsid w:val="0096263D"/>
    <w:rsid w:val="009629CB"/>
    <w:rsid w:val="00962A40"/>
    <w:rsid w:val="00962C2B"/>
    <w:rsid w:val="00962D3C"/>
    <w:rsid w:val="00962F98"/>
    <w:rsid w:val="00963224"/>
    <w:rsid w:val="00963294"/>
    <w:rsid w:val="0096348F"/>
    <w:rsid w:val="0096363D"/>
    <w:rsid w:val="00963723"/>
    <w:rsid w:val="00963D0F"/>
    <w:rsid w:val="00963E0D"/>
    <w:rsid w:val="00964950"/>
    <w:rsid w:val="00964C4E"/>
    <w:rsid w:val="00964E9B"/>
    <w:rsid w:val="00964EBA"/>
    <w:rsid w:val="00965235"/>
    <w:rsid w:val="00965515"/>
    <w:rsid w:val="009655BD"/>
    <w:rsid w:val="0096591A"/>
    <w:rsid w:val="009659EA"/>
    <w:rsid w:val="00965DE3"/>
    <w:rsid w:val="00965E37"/>
    <w:rsid w:val="00966199"/>
    <w:rsid w:val="009661D3"/>
    <w:rsid w:val="009664EB"/>
    <w:rsid w:val="0096660C"/>
    <w:rsid w:val="00966A2B"/>
    <w:rsid w:val="00966A9C"/>
    <w:rsid w:val="00967056"/>
    <w:rsid w:val="0096740D"/>
    <w:rsid w:val="0096758D"/>
    <w:rsid w:val="009678B2"/>
    <w:rsid w:val="00967AAF"/>
    <w:rsid w:val="00967CDC"/>
    <w:rsid w:val="00967D0D"/>
    <w:rsid w:val="00967D99"/>
    <w:rsid w:val="00970A7C"/>
    <w:rsid w:val="00970B30"/>
    <w:rsid w:val="00970C15"/>
    <w:rsid w:val="00971155"/>
    <w:rsid w:val="00971429"/>
    <w:rsid w:val="00971454"/>
    <w:rsid w:val="00971607"/>
    <w:rsid w:val="00971A43"/>
    <w:rsid w:val="00971CB0"/>
    <w:rsid w:val="00971DF8"/>
    <w:rsid w:val="009722BA"/>
    <w:rsid w:val="0097251A"/>
    <w:rsid w:val="009725A4"/>
    <w:rsid w:val="00972BDC"/>
    <w:rsid w:val="00972CBF"/>
    <w:rsid w:val="009731EB"/>
    <w:rsid w:val="009732D3"/>
    <w:rsid w:val="009733BC"/>
    <w:rsid w:val="00973A79"/>
    <w:rsid w:val="00973DEE"/>
    <w:rsid w:val="00973F3B"/>
    <w:rsid w:val="00974023"/>
    <w:rsid w:val="009743E7"/>
    <w:rsid w:val="009743F1"/>
    <w:rsid w:val="00974853"/>
    <w:rsid w:val="00974C3A"/>
    <w:rsid w:val="00974F31"/>
    <w:rsid w:val="009753C6"/>
    <w:rsid w:val="009754F4"/>
    <w:rsid w:val="0097576E"/>
    <w:rsid w:val="00975B2F"/>
    <w:rsid w:val="00975F6C"/>
    <w:rsid w:val="00976075"/>
    <w:rsid w:val="0097672C"/>
    <w:rsid w:val="009769E9"/>
    <w:rsid w:val="00976A60"/>
    <w:rsid w:val="009770DF"/>
    <w:rsid w:val="009771CD"/>
    <w:rsid w:val="0097733F"/>
    <w:rsid w:val="00977391"/>
    <w:rsid w:val="00977707"/>
    <w:rsid w:val="00977891"/>
    <w:rsid w:val="00977DB7"/>
    <w:rsid w:val="009804C5"/>
    <w:rsid w:val="0098071D"/>
    <w:rsid w:val="00980B91"/>
    <w:rsid w:val="0098106B"/>
    <w:rsid w:val="00981531"/>
    <w:rsid w:val="00981ACC"/>
    <w:rsid w:val="00981D02"/>
    <w:rsid w:val="00981E83"/>
    <w:rsid w:val="00982033"/>
    <w:rsid w:val="009821D6"/>
    <w:rsid w:val="00982218"/>
    <w:rsid w:val="00982331"/>
    <w:rsid w:val="009826DE"/>
    <w:rsid w:val="00982A65"/>
    <w:rsid w:val="00982BCB"/>
    <w:rsid w:val="00982CC7"/>
    <w:rsid w:val="00982D1A"/>
    <w:rsid w:val="00983083"/>
    <w:rsid w:val="00983326"/>
    <w:rsid w:val="00983560"/>
    <w:rsid w:val="00983582"/>
    <w:rsid w:val="009838AC"/>
    <w:rsid w:val="00983FF8"/>
    <w:rsid w:val="0098401B"/>
    <w:rsid w:val="0098420D"/>
    <w:rsid w:val="009845E6"/>
    <w:rsid w:val="009846A2"/>
    <w:rsid w:val="00984E99"/>
    <w:rsid w:val="00984EEA"/>
    <w:rsid w:val="00985063"/>
    <w:rsid w:val="0098546D"/>
    <w:rsid w:val="00985E07"/>
    <w:rsid w:val="00986678"/>
    <w:rsid w:val="0098674C"/>
    <w:rsid w:val="009867E8"/>
    <w:rsid w:val="009867F4"/>
    <w:rsid w:val="00986994"/>
    <w:rsid w:val="00986AC6"/>
    <w:rsid w:val="00986D9D"/>
    <w:rsid w:val="00986FCA"/>
    <w:rsid w:val="00987043"/>
    <w:rsid w:val="00987460"/>
    <w:rsid w:val="0098750A"/>
    <w:rsid w:val="009878C9"/>
    <w:rsid w:val="0098799B"/>
    <w:rsid w:val="009902D4"/>
    <w:rsid w:val="009905CF"/>
    <w:rsid w:val="009906BB"/>
    <w:rsid w:val="0099073A"/>
    <w:rsid w:val="00990A09"/>
    <w:rsid w:val="00990C06"/>
    <w:rsid w:val="00990D55"/>
    <w:rsid w:val="009912E2"/>
    <w:rsid w:val="009912F9"/>
    <w:rsid w:val="009914F9"/>
    <w:rsid w:val="00991CDF"/>
    <w:rsid w:val="00991DB6"/>
    <w:rsid w:val="00991FA3"/>
    <w:rsid w:val="00992458"/>
    <w:rsid w:val="0099251E"/>
    <w:rsid w:val="00992542"/>
    <w:rsid w:val="0099260D"/>
    <w:rsid w:val="00992FF8"/>
    <w:rsid w:val="00993163"/>
    <w:rsid w:val="0099327C"/>
    <w:rsid w:val="00993CC3"/>
    <w:rsid w:val="00993E8B"/>
    <w:rsid w:val="00993EC7"/>
    <w:rsid w:val="009940F5"/>
    <w:rsid w:val="00994762"/>
    <w:rsid w:val="009947D9"/>
    <w:rsid w:val="0099480B"/>
    <w:rsid w:val="00994CD1"/>
    <w:rsid w:val="00994CF7"/>
    <w:rsid w:val="00994D66"/>
    <w:rsid w:val="00994E44"/>
    <w:rsid w:val="0099525A"/>
    <w:rsid w:val="009952AE"/>
    <w:rsid w:val="0099555A"/>
    <w:rsid w:val="009958DF"/>
    <w:rsid w:val="00995A25"/>
    <w:rsid w:val="00995A76"/>
    <w:rsid w:val="00995ADF"/>
    <w:rsid w:val="00995B22"/>
    <w:rsid w:val="00995BB3"/>
    <w:rsid w:val="00995DEF"/>
    <w:rsid w:val="00996AEC"/>
    <w:rsid w:val="00997278"/>
    <w:rsid w:val="00997511"/>
    <w:rsid w:val="00997570"/>
    <w:rsid w:val="009975BD"/>
    <w:rsid w:val="009976BE"/>
    <w:rsid w:val="00997802"/>
    <w:rsid w:val="00997AD8"/>
    <w:rsid w:val="00997B6F"/>
    <w:rsid w:val="00997BC7"/>
    <w:rsid w:val="00997C93"/>
    <w:rsid w:val="009A0019"/>
    <w:rsid w:val="009A0163"/>
    <w:rsid w:val="009A0500"/>
    <w:rsid w:val="009A057F"/>
    <w:rsid w:val="009A05AC"/>
    <w:rsid w:val="009A0851"/>
    <w:rsid w:val="009A090C"/>
    <w:rsid w:val="009A0B14"/>
    <w:rsid w:val="009A0C11"/>
    <w:rsid w:val="009A12D8"/>
    <w:rsid w:val="009A148D"/>
    <w:rsid w:val="009A1952"/>
    <w:rsid w:val="009A1C81"/>
    <w:rsid w:val="009A1D51"/>
    <w:rsid w:val="009A28C1"/>
    <w:rsid w:val="009A29DD"/>
    <w:rsid w:val="009A2A36"/>
    <w:rsid w:val="009A2C5F"/>
    <w:rsid w:val="009A2E7D"/>
    <w:rsid w:val="009A2FB9"/>
    <w:rsid w:val="009A3199"/>
    <w:rsid w:val="009A325D"/>
    <w:rsid w:val="009A34E0"/>
    <w:rsid w:val="009A3883"/>
    <w:rsid w:val="009A38DB"/>
    <w:rsid w:val="009A39FF"/>
    <w:rsid w:val="009A3B38"/>
    <w:rsid w:val="009A3EA4"/>
    <w:rsid w:val="009A3FC5"/>
    <w:rsid w:val="009A41D9"/>
    <w:rsid w:val="009A4380"/>
    <w:rsid w:val="009A4587"/>
    <w:rsid w:val="009A4A12"/>
    <w:rsid w:val="009A4A70"/>
    <w:rsid w:val="009A4BFF"/>
    <w:rsid w:val="009A4C17"/>
    <w:rsid w:val="009A4C50"/>
    <w:rsid w:val="009A4C73"/>
    <w:rsid w:val="009A5B03"/>
    <w:rsid w:val="009A5DAB"/>
    <w:rsid w:val="009A61E5"/>
    <w:rsid w:val="009A6456"/>
    <w:rsid w:val="009A66A1"/>
    <w:rsid w:val="009A66F4"/>
    <w:rsid w:val="009A6979"/>
    <w:rsid w:val="009A6AA1"/>
    <w:rsid w:val="009A6ADE"/>
    <w:rsid w:val="009A6BF0"/>
    <w:rsid w:val="009A6C78"/>
    <w:rsid w:val="009A70B7"/>
    <w:rsid w:val="009A7296"/>
    <w:rsid w:val="009A7794"/>
    <w:rsid w:val="009A77C0"/>
    <w:rsid w:val="009A7803"/>
    <w:rsid w:val="009A7889"/>
    <w:rsid w:val="009A79A2"/>
    <w:rsid w:val="009A7BE3"/>
    <w:rsid w:val="009B017D"/>
    <w:rsid w:val="009B02C3"/>
    <w:rsid w:val="009B04A9"/>
    <w:rsid w:val="009B0C5C"/>
    <w:rsid w:val="009B0CFE"/>
    <w:rsid w:val="009B0D4B"/>
    <w:rsid w:val="009B166C"/>
    <w:rsid w:val="009B1766"/>
    <w:rsid w:val="009B1878"/>
    <w:rsid w:val="009B1879"/>
    <w:rsid w:val="009B18FA"/>
    <w:rsid w:val="009B1B89"/>
    <w:rsid w:val="009B1CFF"/>
    <w:rsid w:val="009B1DA2"/>
    <w:rsid w:val="009B2075"/>
    <w:rsid w:val="009B220D"/>
    <w:rsid w:val="009B227D"/>
    <w:rsid w:val="009B2670"/>
    <w:rsid w:val="009B28CD"/>
    <w:rsid w:val="009B28DA"/>
    <w:rsid w:val="009B298E"/>
    <w:rsid w:val="009B2E85"/>
    <w:rsid w:val="009B2FAF"/>
    <w:rsid w:val="009B33C7"/>
    <w:rsid w:val="009B35CA"/>
    <w:rsid w:val="009B3799"/>
    <w:rsid w:val="009B3C41"/>
    <w:rsid w:val="009B3CDD"/>
    <w:rsid w:val="009B3F05"/>
    <w:rsid w:val="009B3FCC"/>
    <w:rsid w:val="009B4908"/>
    <w:rsid w:val="009B4967"/>
    <w:rsid w:val="009B4D75"/>
    <w:rsid w:val="009B503D"/>
    <w:rsid w:val="009B5086"/>
    <w:rsid w:val="009B50F5"/>
    <w:rsid w:val="009B5356"/>
    <w:rsid w:val="009B53E7"/>
    <w:rsid w:val="009B544D"/>
    <w:rsid w:val="009B5466"/>
    <w:rsid w:val="009B5495"/>
    <w:rsid w:val="009B55D1"/>
    <w:rsid w:val="009B57CA"/>
    <w:rsid w:val="009B5AE5"/>
    <w:rsid w:val="009B5BD8"/>
    <w:rsid w:val="009B5C2B"/>
    <w:rsid w:val="009B5E69"/>
    <w:rsid w:val="009B5FAF"/>
    <w:rsid w:val="009B5FBB"/>
    <w:rsid w:val="009B5FED"/>
    <w:rsid w:val="009B63E6"/>
    <w:rsid w:val="009B6723"/>
    <w:rsid w:val="009B684F"/>
    <w:rsid w:val="009B6F8A"/>
    <w:rsid w:val="009B743C"/>
    <w:rsid w:val="009B7464"/>
    <w:rsid w:val="009B776B"/>
    <w:rsid w:val="009B781D"/>
    <w:rsid w:val="009B7B4F"/>
    <w:rsid w:val="009C00A2"/>
    <w:rsid w:val="009C05E4"/>
    <w:rsid w:val="009C0C46"/>
    <w:rsid w:val="009C0DE0"/>
    <w:rsid w:val="009C10B0"/>
    <w:rsid w:val="009C10B7"/>
    <w:rsid w:val="009C168C"/>
    <w:rsid w:val="009C19D4"/>
    <w:rsid w:val="009C1D77"/>
    <w:rsid w:val="009C1F1A"/>
    <w:rsid w:val="009C1F56"/>
    <w:rsid w:val="009C2538"/>
    <w:rsid w:val="009C2B37"/>
    <w:rsid w:val="009C2CE1"/>
    <w:rsid w:val="009C3154"/>
    <w:rsid w:val="009C355F"/>
    <w:rsid w:val="009C39E9"/>
    <w:rsid w:val="009C3A62"/>
    <w:rsid w:val="009C3A9F"/>
    <w:rsid w:val="009C3C9B"/>
    <w:rsid w:val="009C454B"/>
    <w:rsid w:val="009C45A7"/>
    <w:rsid w:val="009C4972"/>
    <w:rsid w:val="009C4B6B"/>
    <w:rsid w:val="009C50EE"/>
    <w:rsid w:val="009C529C"/>
    <w:rsid w:val="009C52F4"/>
    <w:rsid w:val="009C5803"/>
    <w:rsid w:val="009C59AB"/>
    <w:rsid w:val="009C5CA5"/>
    <w:rsid w:val="009C5E77"/>
    <w:rsid w:val="009C6410"/>
    <w:rsid w:val="009C69AE"/>
    <w:rsid w:val="009C6E40"/>
    <w:rsid w:val="009C6E9C"/>
    <w:rsid w:val="009C7030"/>
    <w:rsid w:val="009C7071"/>
    <w:rsid w:val="009C7086"/>
    <w:rsid w:val="009C7137"/>
    <w:rsid w:val="009C76D1"/>
    <w:rsid w:val="009C793E"/>
    <w:rsid w:val="009C7E78"/>
    <w:rsid w:val="009D0D48"/>
    <w:rsid w:val="009D0E40"/>
    <w:rsid w:val="009D13D1"/>
    <w:rsid w:val="009D2166"/>
    <w:rsid w:val="009D26A0"/>
    <w:rsid w:val="009D2967"/>
    <w:rsid w:val="009D29C2"/>
    <w:rsid w:val="009D2D32"/>
    <w:rsid w:val="009D30FD"/>
    <w:rsid w:val="009D326A"/>
    <w:rsid w:val="009D330A"/>
    <w:rsid w:val="009D3588"/>
    <w:rsid w:val="009D375B"/>
    <w:rsid w:val="009D37C8"/>
    <w:rsid w:val="009D3804"/>
    <w:rsid w:val="009D38C9"/>
    <w:rsid w:val="009D3AD0"/>
    <w:rsid w:val="009D3F97"/>
    <w:rsid w:val="009D40CD"/>
    <w:rsid w:val="009D40DD"/>
    <w:rsid w:val="009D419A"/>
    <w:rsid w:val="009D41D1"/>
    <w:rsid w:val="009D4238"/>
    <w:rsid w:val="009D4713"/>
    <w:rsid w:val="009D4959"/>
    <w:rsid w:val="009D49B2"/>
    <w:rsid w:val="009D4A22"/>
    <w:rsid w:val="009D4B99"/>
    <w:rsid w:val="009D4C72"/>
    <w:rsid w:val="009D4FD0"/>
    <w:rsid w:val="009D50AC"/>
    <w:rsid w:val="009D511F"/>
    <w:rsid w:val="009D5129"/>
    <w:rsid w:val="009D54E8"/>
    <w:rsid w:val="009D5C3A"/>
    <w:rsid w:val="009D6560"/>
    <w:rsid w:val="009D6590"/>
    <w:rsid w:val="009D670E"/>
    <w:rsid w:val="009D6BC6"/>
    <w:rsid w:val="009D75A0"/>
    <w:rsid w:val="009D789B"/>
    <w:rsid w:val="009D7950"/>
    <w:rsid w:val="009D7989"/>
    <w:rsid w:val="009D7A07"/>
    <w:rsid w:val="009D7AE7"/>
    <w:rsid w:val="009D7C68"/>
    <w:rsid w:val="009D7C8F"/>
    <w:rsid w:val="009E0053"/>
    <w:rsid w:val="009E07DB"/>
    <w:rsid w:val="009E10CA"/>
    <w:rsid w:val="009E1277"/>
    <w:rsid w:val="009E1394"/>
    <w:rsid w:val="009E2017"/>
    <w:rsid w:val="009E2123"/>
    <w:rsid w:val="009E2145"/>
    <w:rsid w:val="009E228C"/>
    <w:rsid w:val="009E25C5"/>
    <w:rsid w:val="009E27BA"/>
    <w:rsid w:val="009E27D2"/>
    <w:rsid w:val="009E28BD"/>
    <w:rsid w:val="009E2B8E"/>
    <w:rsid w:val="009E304F"/>
    <w:rsid w:val="009E328F"/>
    <w:rsid w:val="009E3559"/>
    <w:rsid w:val="009E378F"/>
    <w:rsid w:val="009E37F9"/>
    <w:rsid w:val="009E3899"/>
    <w:rsid w:val="009E38A4"/>
    <w:rsid w:val="009E3949"/>
    <w:rsid w:val="009E3B8C"/>
    <w:rsid w:val="009E3CD9"/>
    <w:rsid w:val="009E407A"/>
    <w:rsid w:val="009E4181"/>
    <w:rsid w:val="009E426E"/>
    <w:rsid w:val="009E427E"/>
    <w:rsid w:val="009E44FF"/>
    <w:rsid w:val="009E46D1"/>
    <w:rsid w:val="009E51AD"/>
    <w:rsid w:val="009E52DA"/>
    <w:rsid w:val="009E5463"/>
    <w:rsid w:val="009E54A7"/>
    <w:rsid w:val="009E54EE"/>
    <w:rsid w:val="009E5506"/>
    <w:rsid w:val="009E5585"/>
    <w:rsid w:val="009E58E4"/>
    <w:rsid w:val="009E5AA0"/>
    <w:rsid w:val="009E5C6A"/>
    <w:rsid w:val="009E655C"/>
    <w:rsid w:val="009E664D"/>
    <w:rsid w:val="009E6787"/>
    <w:rsid w:val="009E6CE0"/>
    <w:rsid w:val="009E7990"/>
    <w:rsid w:val="009E7B94"/>
    <w:rsid w:val="009E7C7A"/>
    <w:rsid w:val="009F0085"/>
    <w:rsid w:val="009F01FD"/>
    <w:rsid w:val="009F04D5"/>
    <w:rsid w:val="009F162D"/>
    <w:rsid w:val="009F168D"/>
    <w:rsid w:val="009F17C4"/>
    <w:rsid w:val="009F17ED"/>
    <w:rsid w:val="009F1F53"/>
    <w:rsid w:val="009F237E"/>
    <w:rsid w:val="009F23D8"/>
    <w:rsid w:val="009F2967"/>
    <w:rsid w:val="009F297C"/>
    <w:rsid w:val="009F2AD3"/>
    <w:rsid w:val="009F2AEE"/>
    <w:rsid w:val="009F2BCD"/>
    <w:rsid w:val="009F2BDF"/>
    <w:rsid w:val="009F2D2E"/>
    <w:rsid w:val="009F322A"/>
    <w:rsid w:val="009F3454"/>
    <w:rsid w:val="009F376B"/>
    <w:rsid w:val="009F4000"/>
    <w:rsid w:val="009F42AC"/>
    <w:rsid w:val="009F42E8"/>
    <w:rsid w:val="009F44D4"/>
    <w:rsid w:val="009F4570"/>
    <w:rsid w:val="009F49A6"/>
    <w:rsid w:val="009F4AA0"/>
    <w:rsid w:val="009F4B34"/>
    <w:rsid w:val="009F5565"/>
    <w:rsid w:val="009F55E9"/>
    <w:rsid w:val="009F5891"/>
    <w:rsid w:val="009F5941"/>
    <w:rsid w:val="009F5959"/>
    <w:rsid w:val="009F5B48"/>
    <w:rsid w:val="009F5C7E"/>
    <w:rsid w:val="009F5D47"/>
    <w:rsid w:val="009F6293"/>
    <w:rsid w:val="009F6745"/>
    <w:rsid w:val="009F6785"/>
    <w:rsid w:val="009F69AC"/>
    <w:rsid w:val="009F6E83"/>
    <w:rsid w:val="009F6ECA"/>
    <w:rsid w:val="009F7186"/>
    <w:rsid w:val="009F7430"/>
    <w:rsid w:val="009F7687"/>
    <w:rsid w:val="009F7AC0"/>
    <w:rsid w:val="00A000E6"/>
    <w:rsid w:val="00A00148"/>
    <w:rsid w:val="00A00555"/>
    <w:rsid w:val="00A00788"/>
    <w:rsid w:val="00A008AA"/>
    <w:rsid w:val="00A00BA7"/>
    <w:rsid w:val="00A00D21"/>
    <w:rsid w:val="00A00E35"/>
    <w:rsid w:val="00A00FD7"/>
    <w:rsid w:val="00A0118F"/>
    <w:rsid w:val="00A01864"/>
    <w:rsid w:val="00A01E95"/>
    <w:rsid w:val="00A02125"/>
    <w:rsid w:val="00A029B2"/>
    <w:rsid w:val="00A02A42"/>
    <w:rsid w:val="00A02B1B"/>
    <w:rsid w:val="00A02B2C"/>
    <w:rsid w:val="00A02C1F"/>
    <w:rsid w:val="00A03022"/>
    <w:rsid w:val="00A0323D"/>
    <w:rsid w:val="00A032DA"/>
    <w:rsid w:val="00A0343B"/>
    <w:rsid w:val="00A0409D"/>
    <w:rsid w:val="00A04132"/>
    <w:rsid w:val="00A04AB2"/>
    <w:rsid w:val="00A04C58"/>
    <w:rsid w:val="00A05142"/>
    <w:rsid w:val="00A051F2"/>
    <w:rsid w:val="00A05487"/>
    <w:rsid w:val="00A055A5"/>
    <w:rsid w:val="00A05958"/>
    <w:rsid w:val="00A05DA7"/>
    <w:rsid w:val="00A05E23"/>
    <w:rsid w:val="00A05F47"/>
    <w:rsid w:val="00A060FD"/>
    <w:rsid w:val="00A0620B"/>
    <w:rsid w:val="00A0651A"/>
    <w:rsid w:val="00A06768"/>
    <w:rsid w:val="00A06797"/>
    <w:rsid w:val="00A06EFD"/>
    <w:rsid w:val="00A0743A"/>
    <w:rsid w:val="00A07515"/>
    <w:rsid w:val="00A07758"/>
    <w:rsid w:val="00A07D27"/>
    <w:rsid w:val="00A07D60"/>
    <w:rsid w:val="00A07EE6"/>
    <w:rsid w:val="00A1002C"/>
    <w:rsid w:val="00A10049"/>
    <w:rsid w:val="00A1017D"/>
    <w:rsid w:val="00A10329"/>
    <w:rsid w:val="00A10765"/>
    <w:rsid w:val="00A10B80"/>
    <w:rsid w:val="00A10CFC"/>
    <w:rsid w:val="00A10DB5"/>
    <w:rsid w:val="00A11382"/>
    <w:rsid w:val="00A11549"/>
    <w:rsid w:val="00A115EA"/>
    <w:rsid w:val="00A11AA6"/>
    <w:rsid w:val="00A11D24"/>
    <w:rsid w:val="00A11E1D"/>
    <w:rsid w:val="00A120FC"/>
    <w:rsid w:val="00A123C7"/>
    <w:rsid w:val="00A126E3"/>
    <w:rsid w:val="00A128FB"/>
    <w:rsid w:val="00A1292C"/>
    <w:rsid w:val="00A12C82"/>
    <w:rsid w:val="00A12F5F"/>
    <w:rsid w:val="00A13826"/>
    <w:rsid w:val="00A13DC3"/>
    <w:rsid w:val="00A13EB9"/>
    <w:rsid w:val="00A1420E"/>
    <w:rsid w:val="00A14224"/>
    <w:rsid w:val="00A1458A"/>
    <w:rsid w:val="00A14600"/>
    <w:rsid w:val="00A146F5"/>
    <w:rsid w:val="00A14729"/>
    <w:rsid w:val="00A149E9"/>
    <w:rsid w:val="00A1500C"/>
    <w:rsid w:val="00A15138"/>
    <w:rsid w:val="00A15189"/>
    <w:rsid w:val="00A15533"/>
    <w:rsid w:val="00A15786"/>
    <w:rsid w:val="00A15888"/>
    <w:rsid w:val="00A158F9"/>
    <w:rsid w:val="00A15E75"/>
    <w:rsid w:val="00A16113"/>
    <w:rsid w:val="00A1632A"/>
    <w:rsid w:val="00A16356"/>
    <w:rsid w:val="00A16398"/>
    <w:rsid w:val="00A16B7D"/>
    <w:rsid w:val="00A16E2F"/>
    <w:rsid w:val="00A16E8C"/>
    <w:rsid w:val="00A176B6"/>
    <w:rsid w:val="00A17922"/>
    <w:rsid w:val="00A17C5B"/>
    <w:rsid w:val="00A2029B"/>
    <w:rsid w:val="00A20419"/>
    <w:rsid w:val="00A208AB"/>
    <w:rsid w:val="00A20BF6"/>
    <w:rsid w:val="00A20F0E"/>
    <w:rsid w:val="00A21094"/>
    <w:rsid w:val="00A2131E"/>
    <w:rsid w:val="00A2133A"/>
    <w:rsid w:val="00A218DF"/>
    <w:rsid w:val="00A21DDB"/>
    <w:rsid w:val="00A22853"/>
    <w:rsid w:val="00A2296A"/>
    <w:rsid w:val="00A22A3C"/>
    <w:rsid w:val="00A22BB0"/>
    <w:rsid w:val="00A22BCD"/>
    <w:rsid w:val="00A22F6E"/>
    <w:rsid w:val="00A230D8"/>
    <w:rsid w:val="00A231F9"/>
    <w:rsid w:val="00A23235"/>
    <w:rsid w:val="00A2339E"/>
    <w:rsid w:val="00A23691"/>
    <w:rsid w:val="00A2393E"/>
    <w:rsid w:val="00A23A1B"/>
    <w:rsid w:val="00A2415A"/>
    <w:rsid w:val="00A2460F"/>
    <w:rsid w:val="00A24C96"/>
    <w:rsid w:val="00A25574"/>
    <w:rsid w:val="00A2558C"/>
    <w:rsid w:val="00A26071"/>
    <w:rsid w:val="00A263DF"/>
    <w:rsid w:val="00A2665D"/>
    <w:rsid w:val="00A266B8"/>
    <w:rsid w:val="00A27401"/>
    <w:rsid w:val="00A27580"/>
    <w:rsid w:val="00A27A7A"/>
    <w:rsid w:val="00A27CE4"/>
    <w:rsid w:val="00A27E10"/>
    <w:rsid w:val="00A27E37"/>
    <w:rsid w:val="00A27E50"/>
    <w:rsid w:val="00A302BA"/>
    <w:rsid w:val="00A304A5"/>
    <w:rsid w:val="00A304BB"/>
    <w:rsid w:val="00A3078E"/>
    <w:rsid w:val="00A30A7F"/>
    <w:rsid w:val="00A30C4F"/>
    <w:rsid w:val="00A30DB1"/>
    <w:rsid w:val="00A311F0"/>
    <w:rsid w:val="00A316A1"/>
    <w:rsid w:val="00A31B65"/>
    <w:rsid w:val="00A32294"/>
    <w:rsid w:val="00A3265C"/>
    <w:rsid w:val="00A32A88"/>
    <w:rsid w:val="00A33008"/>
    <w:rsid w:val="00A33437"/>
    <w:rsid w:val="00A33652"/>
    <w:rsid w:val="00A336EA"/>
    <w:rsid w:val="00A338CD"/>
    <w:rsid w:val="00A33CB6"/>
    <w:rsid w:val="00A342D1"/>
    <w:rsid w:val="00A344DF"/>
    <w:rsid w:val="00A34682"/>
    <w:rsid w:val="00A34A5E"/>
    <w:rsid w:val="00A34C2E"/>
    <w:rsid w:val="00A34D66"/>
    <w:rsid w:val="00A34D89"/>
    <w:rsid w:val="00A34EF6"/>
    <w:rsid w:val="00A350C0"/>
    <w:rsid w:val="00A3535B"/>
    <w:rsid w:val="00A35407"/>
    <w:rsid w:val="00A358E4"/>
    <w:rsid w:val="00A35AC1"/>
    <w:rsid w:val="00A35AFE"/>
    <w:rsid w:val="00A35FEA"/>
    <w:rsid w:val="00A366AE"/>
    <w:rsid w:val="00A36A2A"/>
    <w:rsid w:val="00A36BCA"/>
    <w:rsid w:val="00A36C52"/>
    <w:rsid w:val="00A37262"/>
    <w:rsid w:val="00A377B5"/>
    <w:rsid w:val="00A3789D"/>
    <w:rsid w:val="00A37940"/>
    <w:rsid w:val="00A37F36"/>
    <w:rsid w:val="00A40173"/>
    <w:rsid w:val="00A401F5"/>
    <w:rsid w:val="00A4032A"/>
    <w:rsid w:val="00A4038D"/>
    <w:rsid w:val="00A4051D"/>
    <w:rsid w:val="00A408F6"/>
    <w:rsid w:val="00A40AD2"/>
    <w:rsid w:val="00A40C11"/>
    <w:rsid w:val="00A40D09"/>
    <w:rsid w:val="00A40FEE"/>
    <w:rsid w:val="00A4119C"/>
    <w:rsid w:val="00A4131D"/>
    <w:rsid w:val="00A4150B"/>
    <w:rsid w:val="00A41C4E"/>
    <w:rsid w:val="00A41DA9"/>
    <w:rsid w:val="00A41E95"/>
    <w:rsid w:val="00A4202D"/>
    <w:rsid w:val="00A42B0A"/>
    <w:rsid w:val="00A42FCE"/>
    <w:rsid w:val="00A43062"/>
    <w:rsid w:val="00A43862"/>
    <w:rsid w:val="00A43FEE"/>
    <w:rsid w:val="00A441F6"/>
    <w:rsid w:val="00A442B1"/>
    <w:rsid w:val="00A442F8"/>
    <w:rsid w:val="00A4462D"/>
    <w:rsid w:val="00A44703"/>
    <w:rsid w:val="00A44777"/>
    <w:rsid w:val="00A44A52"/>
    <w:rsid w:val="00A44D35"/>
    <w:rsid w:val="00A44E41"/>
    <w:rsid w:val="00A45015"/>
    <w:rsid w:val="00A4506E"/>
    <w:rsid w:val="00A452A9"/>
    <w:rsid w:val="00A45420"/>
    <w:rsid w:val="00A455B3"/>
    <w:rsid w:val="00A45838"/>
    <w:rsid w:val="00A4593D"/>
    <w:rsid w:val="00A45BBF"/>
    <w:rsid w:val="00A46080"/>
    <w:rsid w:val="00A460F3"/>
    <w:rsid w:val="00A461E0"/>
    <w:rsid w:val="00A465BD"/>
    <w:rsid w:val="00A46840"/>
    <w:rsid w:val="00A469B8"/>
    <w:rsid w:val="00A46FF8"/>
    <w:rsid w:val="00A47164"/>
    <w:rsid w:val="00A47504"/>
    <w:rsid w:val="00A47656"/>
    <w:rsid w:val="00A47AD5"/>
    <w:rsid w:val="00A47C33"/>
    <w:rsid w:val="00A50144"/>
    <w:rsid w:val="00A5049A"/>
    <w:rsid w:val="00A505BC"/>
    <w:rsid w:val="00A50796"/>
    <w:rsid w:val="00A50981"/>
    <w:rsid w:val="00A50BE8"/>
    <w:rsid w:val="00A50E4E"/>
    <w:rsid w:val="00A50FC2"/>
    <w:rsid w:val="00A510A0"/>
    <w:rsid w:val="00A516C1"/>
    <w:rsid w:val="00A518A3"/>
    <w:rsid w:val="00A51AA4"/>
    <w:rsid w:val="00A51DEC"/>
    <w:rsid w:val="00A51DFF"/>
    <w:rsid w:val="00A52504"/>
    <w:rsid w:val="00A5256B"/>
    <w:rsid w:val="00A52704"/>
    <w:rsid w:val="00A528BD"/>
    <w:rsid w:val="00A52FC8"/>
    <w:rsid w:val="00A531BA"/>
    <w:rsid w:val="00A5339E"/>
    <w:rsid w:val="00A53425"/>
    <w:rsid w:val="00A535D0"/>
    <w:rsid w:val="00A53760"/>
    <w:rsid w:val="00A537BD"/>
    <w:rsid w:val="00A537CB"/>
    <w:rsid w:val="00A5382B"/>
    <w:rsid w:val="00A53892"/>
    <w:rsid w:val="00A53AB5"/>
    <w:rsid w:val="00A53B78"/>
    <w:rsid w:val="00A53CA8"/>
    <w:rsid w:val="00A53CEA"/>
    <w:rsid w:val="00A53EB8"/>
    <w:rsid w:val="00A53FBC"/>
    <w:rsid w:val="00A54006"/>
    <w:rsid w:val="00A54188"/>
    <w:rsid w:val="00A5467A"/>
    <w:rsid w:val="00A546B5"/>
    <w:rsid w:val="00A548FB"/>
    <w:rsid w:val="00A5490D"/>
    <w:rsid w:val="00A54981"/>
    <w:rsid w:val="00A54CE8"/>
    <w:rsid w:val="00A54DD1"/>
    <w:rsid w:val="00A54E50"/>
    <w:rsid w:val="00A55057"/>
    <w:rsid w:val="00A55460"/>
    <w:rsid w:val="00A557BD"/>
    <w:rsid w:val="00A55864"/>
    <w:rsid w:val="00A558E0"/>
    <w:rsid w:val="00A55A49"/>
    <w:rsid w:val="00A55B26"/>
    <w:rsid w:val="00A55FAD"/>
    <w:rsid w:val="00A56032"/>
    <w:rsid w:val="00A560A4"/>
    <w:rsid w:val="00A5613D"/>
    <w:rsid w:val="00A563BC"/>
    <w:rsid w:val="00A5657D"/>
    <w:rsid w:val="00A5683C"/>
    <w:rsid w:val="00A568CC"/>
    <w:rsid w:val="00A56CF9"/>
    <w:rsid w:val="00A56DAE"/>
    <w:rsid w:val="00A56F71"/>
    <w:rsid w:val="00A56F8C"/>
    <w:rsid w:val="00A570DD"/>
    <w:rsid w:val="00A5712B"/>
    <w:rsid w:val="00A57373"/>
    <w:rsid w:val="00A57B21"/>
    <w:rsid w:val="00A57D9C"/>
    <w:rsid w:val="00A57EC0"/>
    <w:rsid w:val="00A57F62"/>
    <w:rsid w:val="00A57FA4"/>
    <w:rsid w:val="00A601D2"/>
    <w:rsid w:val="00A6026A"/>
    <w:rsid w:val="00A60437"/>
    <w:rsid w:val="00A60544"/>
    <w:rsid w:val="00A609B4"/>
    <w:rsid w:val="00A60D36"/>
    <w:rsid w:val="00A60F6B"/>
    <w:rsid w:val="00A61049"/>
    <w:rsid w:val="00A6106D"/>
    <w:rsid w:val="00A61915"/>
    <w:rsid w:val="00A61A6D"/>
    <w:rsid w:val="00A61AC7"/>
    <w:rsid w:val="00A61AE8"/>
    <w:rsid w:val="00A61CAF"/>
    <w:rsid w:val="00A61DD9"/>
    <w:rsid w:val="00A61F8A"/>
    <w:rsid w:val="00A61FDA"/>
    <w:rsid w:val="00A627C1"/>
    <w:rsid w:val="00A62B4F"/>
    <w:rsid w:val="00A62D08"/>
    <w:rsid w:val="00A62F10"/>
    <w:rsid w:val="00A63015"/>
    <w:rsid w:val="00A63169"/>
    <w:rsid w:val="00A63390"/>
    <w:rsid w:val="00A6396D"/>
    <w:rsid w:val="00A63E36"/>
    <w:rsid w:val="00A64764"/>
    <w:rsid w:val="00A64B99"/>
    <w:rsid w:val="00A65273"/>
    <w:rsid w:val="00A655F6"/>
    <w:rsid w:val="00A65BBC"/>
    <w:rsid w:val="00A66160"/>
    <w:rsid w:val="00A66217"/>
    <w:rsid w:val="00A66490"/>
    <w:rsid w:val="00A665FE"/>
    <w:rsid w:val="00A6681C"/>
    <w:rsid w:val="00A668AE"/>
    <w:rsid w:val="00A66D1F"/>
    <w:rsid w:val="00A66D96"/>
    <w:rsid w:val="00A66E96"/>
    <w:rsid w:val="00A6711E"/>
    <w:rsid w:val="00A67894"/>
    <w:rsid w:val="00A67E43"/>
    <w:rsid w:val="00A67EA2"/>
    <w:rsid w:val="00A70143"/>
    <w:rsid w:val="00A702A1"/>
    <w:rsid w:val="00A703C5"/>
    <w:rsid w:val="00A704E7"/>
    <w:rsid w:val="00A705CB"/>
    <w:rsid w:val="00A7069E"/>
    <w:rsid w:val="00A70996"/>
    <w:rsid w:val="00A70A60"/>
    <w:rsid w:val="00A70B2E"/>
    <w:rsid w:val="00A70CE7"/>
    <w:rsid w:val="00A70D54"/>
    <w:rsid w:val="00A70DEC"/>
    <w:rsid w:val="00A70EB9"/>
    <w:rsid w:val="00A715CD"/>
    <w:rsid w:val="00A71707"/>
    <w:rsid w:val="00A71C01"/>
    <w:rsid w:val="00A72089"/>
    <w:rsid w:val="00A7226D"/>
    <w:rsid w:val="00A722E9"/>
    <w:rsid w:val="00A729F6"/>
    <w:rsid w:val="00A72ED0"/>
    <w:rsid w:val="00A72FA0"/>
    <w:rsid w:val="00A7314C"/>
    <w:rsid w:val="00A73154"/>
    <w:rsid w:val="00A7372F"/>
    <w:rsid w:val="00A73951"/>
    <w:rsid w:val="00A7395C"/>
    <w:rsid w:val="00A73B61"/>
    <w:rsid w:val="00A73CBD"/>
    <w:rsid w:val="00A73DAF"/>
    <w:rsid w:val="00A73EEB"/>
    <w:rsid w:val="00A73F0B"/>
    <w:rsid w:val="00A74005"/>
    <w:rsid w:val="00A741CB"/>
    <w:rsid w:val="00A747A9"/>
    <w:rsid w:val="00A74972"/>
    <w:rsid w:val="00A74A43"/>
    <w:rsid w:val="00A74B62"/>
    <w:rsid w:val="00A74D5C"/>
    <w:rsid w:val="00A74E3A"/>
    <w:rsid w:val="00A74E9A"/>
    <w:rsid w:val="00A75130"/>
    <w:rsid w:val="00A752A3"/>
    <w:rsid w:val="00A75896"/>
    <w:rsid w:val="00A760A9"/>
    <w:rsid w:val="00A760C1"/>
    <w:rsid w:val="00A766B6"/>
    <w:rsid w:val="00A7672C"/>
    <w:rsid w:val="00A767A9"/>
    <w:rsid w:val="00A76846"/>
    <w:rsid w:val="00A76BD7"/>
    <w:rsid w:val="00A77103"/>
    <w:rsid w:val="00A771FF"/>
    <w:rsid w:val="00A77854"/>
    <w:rsid w:val="00A779EA"/>
    <w:rsid w:val="00A77C23"/>
    <w:rsid w:val="00A800CF"/>
    <w:rsid w:val="00A805A8"/>
    <w:rsid w:val="00A81038"/>
    <w:rsid w:val="00A812E1"/>
    <w:rsid w:val="00A81327"/>
    <w:rsid w:val="00A81587"/>
    <w:rsid w:val="00A81798"/>
    <w:rsid w:val="00A8192B"/>
    <w:rsid w:val="00A81944"/>
    <w:rsid w:val="00A82893"/>
    <w:rsid w:val="00A82F05"/>
    <w:rsid w:val="00A834C9"/>
    <w:rsid w:val="00A83960"/>
    <w:rsid w:val="00A83CA5"/>
    <w:rsid w:val="00A83F12"/>
    <w:rsid w:val="00A843B7"/>
    <w:rsid w:val="00A84479"/>
    <w:rsid w:val="00A84525"/>
    <w:rsid w:val="00A84670"/>
    <w:rsid w:val="00A846D1"/>
    <w:rsid w:val="00A847C2"/>
    <w:rsid w:val="00A8486A"/>
    <w:rsid w:val="00A848BF"/>
    <w:rsid w:val="00A84A3C"/>
    <w:rsid w:val="00A84B95"/>
    <w:rsid w:val="00A84CB4"/>
    <w:rsid w:val="00A84CCD"/>
    <w:rsid w:val="00A84E1F"/>
    <w:rsid w:val="00A84E47"/>
    <w:rsid w:val="00A84EE2"/>
    <w:rsid w:val="00A84FE1"/>
    <w:rsid w:val="00A85354"/>
    <w:rsid w:val="00A853F6"/>
    <w:rsid w:val="00A85504"/>
    <w:rsid w:val="00A857A1"/>
    <w:rsid w:val="00A857B5"/>
    <w:rsid w:val="00A85A30"/>
    <w:rsid w:val="00A85B22"/>
    <w:rsid w:val="00A85E83"/>
    <w:rsid w:val="00A86063"/>
    <w:rsid w:val="00A86219"/>
    <w:rsid w:val="00A8631D"/>
    <w:rsid w:val="00A86440"/>
    <w:rsid w:val="00A86893"/>
    <w:rsid w:val="00A86E5B"/>
    <w:rsid w:val="00A8779E"/>
    <w:rsid w:val="00A878BA"/>
    <w:rsid w:val="00A87F26"/>
    <w:rsid w:val="00A87FC3"/>
    <w:rsid w:val="00A90243"/>
    <w:rsid w:val="00A90642"/>
    <w:rsid w:val="00A908B4"/>
    <w:rsid w:val="00A90C12"/>
    <w:rsid w:val="00A90D51"/>
    <w:rsid w:val="00A90F48"/>
    <w:rsid w:val="00A9100F"/>
    <w:rsid w:val="00A9114E"/>
    <w:rsid w:val="00A9116A"/>
    <w:rsid w:val="00A9129D"/>
    <w:rsid w:val="00A912B8"/>
    <w:rsid w:val="00A9153A"/>
    <w:rsid w:val="00A916E9"/>
    <w:rsid w:val="00A918A1"/>
    <w:rsid w:val="00A91A68"/>
    <w:rsid w:val="00A91AAF"/>
    <w:rsid w:val="00A91E3F"/>
    <w:rsid w:val="00A91E6B"/>
    <w:rsid w:val="00A91FB4"/>
    <w:rsid w:val="00A920DC"/>
    <w:rsid w:val="00A92575"/>
    <w:rsid w:val="00A927EB"/>
    <w:rsid w:val="00A92B15"/>
    <w:rsid w:val="00A930C5"/>
    <w:rsid w:val="00A9311C"/>
    <w:rsid w:val="00A93316"/>
    <w:rsid w:val="00A9332D"/>
    <w:rsid w:val="00A933A5"/>
    <w:rsid w:val="00A93D61"/>
    <w:rsid w:val="00A93DBC"/>
    <w:rsid w:val="00A9443C"/>
    <w:rsid w:val="00A948D9"/>
    <w:rsid w:val="00A94A2C"/>
    <w:rsid w:val="00A94A35"/>
    <w:rsid w:val="00A94D64"/>
    <w:rsid w:val="00A94FE0"/>
    <w:rsid w:val="00A95110"/>
    <w:rsid w:val="00A952B3"/>
    <w:rsid w:val="00A95304"/>
    <w:rsid w:val="00A955D7"/>
    <w:rsid w:val="00A95C04"/>
    <w:rsid w:val="00A96AE2"/>
    <w:rsid w:val="00A96AEE"/>
    <w:rsid w:val="00A96ED0"/>
    <w:rsid w:val="00A96F32"/>
    <w:rsid w:val="00A9701A"/>
    <w:rsid w:val="00A971FA"/>
    <w:rsid w:val="00A9739B"/>
    <w:rsid w:val="00A97870"/>
    <w:rsid w:val="00A978BE"/>
    <w:rsid w:val="00A97A15"/>
    <w:rsid w:val="00AA0000"/>
    <w:rsid w:val="00AA0029"/>
    <w:rsid w:val="00AA0455"/>
    <w:rsid w:val="00AA0849"/>
    <w:rsid w:val="00AA099C"/>
    <w:rsid w:val="00AA0A6D"/>
    <w:rsid w:val="00AA0C6F"/>
    <w:rsid w:val="00AA0DD8"/>
    <w:rsid w:val="00AA1293"/>
    <w:rsid w:val="00AA1425"/>
    <w:rsid w:val="00AA14A6"/>
    <w:rsid w:val="00AA1AD9"/>
    <w:rsid w:val="00AA1B9D"/>
    <w:rsid w:val="00AA1D4D"/>
    <w:rsid w:val="00AA1ED9"/>
    <w:rsid w:val="00AA2127"/>
    <w:rsid w:val="00AA213F"/>
    <w:rsid w:val="00AA3331"/>
    <w:rsid w:val="00AA35EE"/>
    <w:rsid w:val="00AA36F7"/>
    <w:rsid w:val="00AA3752"/>
    <w:rsid w:val="00AA38FC"/>
    <w:rsid w:val="00AA3951"/>
    <w:rsid w:val="00AA3C52"/>
    <w:rsid w:val="00AA3E2A"/>
    <w:rsid w:val="00AA3FD6"/>
    <w:rsid w:val="00AA419D"/>
    <w:rsid w:val="00AA4272"/>
    <w:rsid w:val="00AA427A"/>
    <w:rsid w:val="00AA496F"/>
    <w:rsid w:val="00AA4BFC"/>
    <w:rsid w:val="00AA4D12"/>
    <w:rsid w:val="00AA5042"/>
    <w:rsid w:val="00AA50EC"/>
    <w:rsid w:val="00AA50F4"/>
    <w:rsid w:val="00AA59B6"/>
    <w:rsid w:val="00AA5BAE"/>
    <w:rsid w:val="00AA5E5A"/>
    <w:rsid w:val="00AA6360"/>
    <w:rsid w:val="00AA6481"/>
    <w:rsid w:val="00AA669E"/>
    <w:rsid w:val="00AA6C92"/>
    <w:rsid w:val="00AA72C0"/>
    <w:rsid w:val="00AA73B4"/>
    <w:rsid w:val="00AA7442"/>
    <w:rsid w:val="00AA763F"/>
    <w:rsid w:val="00AA79F4"/>
    <w:rsid w:val="00AA7B9A"/>
    <w:rsid w:val="00AA7D7E"/>
    <w:rsid w:val="00AB00C4"/>
    <w:rsid w:val="00AB02B5"/>
    <w:rsid w:val="00AB0785"/>
    <w:rsid w:val="00AB0937"/>
    <w:rsid w:val="00AB0AF9"/>
    <w:rsid w:val="00AB0B1F"/>
    <w:rsid w:val="00AB0F68"/>
    <w:rsid w:val="00AB12F0"/>
    <w:rsid w:val="00AB142C"/>
    <w:rsid w:val="00AB1931"/>
    <w:rsid w:val="00AB19BC"/>
    <w:rsid w:val="00AB1DC4"/>
    <w:rsid w:val="00AB21B1"/>
    <w:rsid w:val="00AB23C7"/>
    <w:rsid w:val="00AB259D"/>
    <w:rsid w:val="00AB25A1"/>
    <w:rsid w:val="00AB25F4"/>
    <w:rsid w:val="00AB26F1"/>
    <w:rsid w:val="00AB279B"/>
    <w:rsid w:val="00AB27E4"/>
    <w:rsid w:val="00AB2906"/>
    <w:rsid w:val="00AB297E"/>
    <w:rsid w:val="00AB29BE"/>
    <w:rsid w:val="00AB3111"/>
    <w:rsid w:val="00AB329B"/>
    <w:rsid w:val="00AB356E"/>
    <w:rsid w:val="00AB369C"/>
    <w:rsid w:val="00AB3767"/>
    <w:rsid w:val="00AB3923"/>
    <w:rsid w:val="00AB39B2"/>
    <w:rsid w:val="00AB3AA5"/>
    <w:rsid w:val="00AB3ADD"/>
    <w:rsid w:val="00AB3B37"/>
    <w:rsid w:val="00AB3F29"/>
    <w:rsid w:val="00AB43A2"/>
    <w:rsid w:val="00AB44BE"/>
    <w:rsid w:val="00AB4897"/>
    <w:rsid w:val="00AB4D03"/>
    <w:rsid w:val="00AB4DC0"/>
    <w:rsid w:val="00AB4F33"/>
    <w:rsid w:val="00AB50B4"/>
    <w:rsid w:val="00AB5145"/>
    <w:rsid w:val="00AB5291"/>
    <w:rsid w:val="00AB57D8"/>
    <w:rsid w:val="00AB5885"/>
    <w:rsid w:val="00AB5AE1"/>
    <w:rsid w:val="00AB5D7C"/>
    <w:rsid w:val="00AB6162"/>
    <w:rsid w:val="00AB63D4"/>
    <w:rsid w:val="00AB63D7"/>
    <w:rsid w:val="00AB68D6"/>
    <w:rsid w:val="00AB699C"/>
    <w:rsid w:val="00AB6AB8"/>
    <w:rsid w:val="00AB6C66"/>
    <w:rsid w:val="00AB71CB"/>
    <w:rsid w:val="00AB77C4"/>
    <w:rsid w:val="00AB79EC"/>
    <w:rsid w:val="00AB7DD2"/>
    <w:rsid w:val="00AB7E35"/>
    <w:rsid w:val="00AC06C2"/>
    <w:rsid w:val="00AC0C94"/>
    <w:rsid w:val="00AC0EC5"/>
    <w:rsid w:val="00AC0F70"/>
    <w:rsid w:val="00AC125D"/>
    <w:rsid w:val="00AC12AD"/>
    <w:rsid w:val="00AC1728"/>
    <w:rsid w:val="00AC1833"/>
    <w:rsid w:val="00AC183A"/>
    <w:rsid w:val="00AC1C7D"/>
    <w:rsid w:val="00AC1CCB"/>
    <w:rsid w:val="00AC1E54"/>
    <w:rsid w:val="00AC2310"/>
    <w:rsid w:val="00AC26C8"/>
    <w:rsid w:val="00AC29F3"/>
    <w:rsid w:val="00AC2B33"/>
    <w:rsid w:val="00AC2C48"/>
    <w:rsid w:val="00AC2C9E"/>
    <w:rsid w:val="00AC2FDB"/>
    <w:rsid w:val="00AC318E"/>
    <w:rsid w:val="00AC391F"/>
    <w:rsid w:val="00AC3B6A"/>
    <w:rsid w:val="00AC3F0A"/>
    <w:rsid w:val="00AC3F5F"/>
    <w:rsid w:val="00AC4035"/>
    <w:rsid w:val="00AC41A3"/>
    <w:rsid w:val="00AC41C1"/>
    <w:rsid w:val="00AC4432"/>
    <w:rsid w:val="00AC4805"/>
    <w:rsid w:val="00AC4816"/>
    <w:rsid w:val="00AC4A3B"/>
    <w:rsid w:val="00AC511C"/>
    <w:rsid w:val="00AC533B"/>
    <w:rsid w:val="00AC547C"/>
    <w:rsid w:val="00AC5754"/>
    <w:rsid w:val="00AC585F"/>
    <w:rsid w:val="00AC5869"/>
    <w:rsid w:val="00AC5961"/>
    <w:rsid w:val="00AC5A1C"/>
    <w:rsid w:val="00AC5E85"/>
    <w:rsid w:val="00AC6116"/>
    <w:rsid w:val="00AC62D5"/>
    <w:rsid w:val="00AC6361"/>
    <w:rsid w:val="00AC6896"/>
    <w:rsid w:val="00AC6BCB"/>
    <w:rsid w:val="00AC6F07"/>
    <w:rsid w:val="00AC7582"/>
    <w:rsid w:val="00AC7765"/>
    <w:rsid w:val="00AC7823"/>
    <w:rsid w:val="00AC786B"/>
    <w:rsid w:val="00AC7929"/>
    <w:rsid w:val="00AC793D"/>
    <w:rsid w:val="00AC7A17"/>
    <w:rsid w:val="00AC7D0D"/>
    <w:rsid w:val="00AD027D"/>
    <w:rsid w:val="00AD0527"/>
    <w:rsid w:val="00AD05A2"/>
    <w:rsid w:val="00AD07D2"/>
    <w:rsid w:val="00AD0819"/>
    <w:rsid w:val="00AD0BA9"/>
    <w:rsid w:val="00AD0E63"/>
    <w:rsid w:val="00AD0E89"/>
    <w:rsid w:val="00AD0EB8"/>
    <w:rsid w:val="00AD105B"/>
    <w:rsid w:val="00AD1133"/>
    <w:rsid w:val="00AD1839"/>
    <w:rsid w:val="00AD199C"/>
    <w:rsid w:val="00AD1CFD"/>
    <w:rsid w:val="00AD1F0F"/>
    <w:rsid w:val="00AD2050"/>
    <w:rsid w:val="00AD23D1"/>
    <w:rsid w:val="00AD2672"/>
    <w:rsid w:val="00AD27F4"/>
    <w:rsid w:val="00AD2858"/>
    <w:rsid w:val="00AD28F7"/>
    <w:rsid w:val="00AD28FF"/>
    <w:rsid w:val="00AD2B61"/>
    <w:rsid w:val="00AD2BA5"/>
    <w:rsid w:val="00AD31ED"/>
    <w:rsid w:val="00AD3478"/>
    <w:rsid w:val="00AD34C5"/>
    <w:rsid w:val="00AD3AAF"/>
    <w:rsid w:val="00AD3B80"/>
    <w:rsid w:val="00AD4305"/>
    <w:rsid w:val="00AD4570"/>
    <w:rsid w:val="00AD45F2"/>
    <w:rsid w:val="00AD466E"/>
    <w:rsid w:val="00AD4693"/>
    <w:rsid w:val="00AD4914"/>
    <w:rsid w:val="00AD4D3F"/>
    <w:rsid w:val="00AD5292"/>
    <w:rsid w:val="00AD52C7"/>
    <w:rsid w:val="00AD5843"/>
    <w:rsid w:val="00AD5893"/>
    <w:rsid w:val="00AD5F28"/>
    <w:rsid w:val="00AD6198"/>
    <w:rsid w:val="00AD6423"/>
    <w:rsid w:val="00AD670C"/>
    <w:rsid w:val="00AD6841"/>
    <w:rsid w:val="00AD6DE3"/>
    <w:rsid w:val="00AD6F0A"/>
    <w:rsid w:val="00AD70A8"/>
    <w:rsid w:val="00AD70C5"/>
    <w:rsid w:val="00AD7150"/>
    <w:rsid w:val="00AD71E8"/>
    <w:rsid w:val="00AD7469"/>
    <w:rsid w:val="00AD772E"/>
    <w:rsid w:val="00AD7839"/>
    <w:rsid w:val="00AD7969"/>
    <w:rsid w:val="00AD79E8"/>
    <w:rsid w:val="00AD7A68"/>
    <w:rsid w:val="00AD7D75"/>
    <w:rsid w:val="00AD7DAE"/>
    <w:rsid w:val="00AE0254"/>
    <w:rsid w:val="00AE0301"/>
    <w:rsid w:val="00AE0474"/>
    <w:rsid w:val="00AE05DC"/>
    <w:rsid w:val="00AE0696"/>
    <w:rsid w:val="00AE09B3"/>
    <w:rsid w:val="00AE0BF2"/>
    <w:rsid w:val="00AE1188"/>
    <w:rsid w:val="00AE151A"/>
    <w:rsid w:val="00AE1702"/>
    <w:rsid w:val="00AE197C"/>
    <w:rsid w:val="00AE19EC"/>
    <w:rsid w:val="00AE1C17"/>
    <w:rsid w:val="00AE1C75"/>
    <w:rsid w:val="00AE1F10"/>
    <w:rsid w:val="00AE1F74"/>
    <w:rsid w:val="00AE20E6"/>
    <w:rsid w:val="00AE2258"/>
    <w:rsid w:val="00AE2356"/>
    <w:rsid w:val="00AE23F9"/>
    <w:rsid w:val="00AE26E1"/>
    <w:rsid w:val="00AE27EC"/>
    <w:rsid w:val="00AE29AF"/>
    <w:rsid w:val="00AE2AD5"/>
    <w:rsid w:val="00AE2B65"/>
    <w:rsid w:val="00AE2D13"/>
    <w:rsid w:val="00AE300C"/>
    <w:rsid w:val="00AE3081"/>
    <w:rsid w:val="00AE3174"/>
    <w:rsid w:val="00AE319E"/>
    <w:rsid w:val="00AE3282"/>
    <w:rsid w:val="00AE328F"/>
    <w:rsid w:val="00AE33E3"/>
    <w:rsid w:val="00AE34B4"/>
    <w:rsid w:val="00AE3843"/>
    <w:rsid w:val="00AE38CF"/>
    <w:rsid w:val="00AE3AE1"/>
    <w:rsid w:val="00AE40B2"/>
    <w:rsid w:val="00AE40D7"/>
    <w:rsid w:val="00AE460F"/>
    <w:rsid w:val="00AE464F"/>
    <w:rsid w:val="00AE4763"/>
    <w:rsid w:val="00AE4DEE"/>
    <w:rsid w:val="00AE52F6"/>
    <w:rsid w:val="00AE5791"/>
    <w:rsid w:val="00AE5DAA"/>
    <w:rsid w:val="00AE5F32"/>
    <w:rsid w:val="00AE657D"/>
    <w:rsid w:val="00AE65BA"/>
    <w:rsid w:val="00AE67FD"/>
    <w:rsid w:val="00AE6918"/>
    <w:rsid w:val="00AE6A31"/>
    <w:rsid w:val="00AE6F90"/>
    <w:rsid w:val="00AE703A"/>
    <w:rsid w:val="00AE72AC"/>
    <w:rsid w:val="00AE749D"/>
    <w:rsid w:val="00AE77C8"/>
    <w:rsid w:val="00AE7B22"/>
    <w:rsid w:val="00AE7B40"/>
    <w:rsid w:val="00AE7CCB"/>
    <w:rsid w:val="00AE7D60"/>
    <w:rsid w:val="00AE7EFF"/>
    <w:rsid w:val="00AF0585"/>
    <w:rsid w:val="00AF0B8F"/>
    <w:rsid w:val="00AF1223"/>
    <w:rsid w:val="00AF1341"/>
    <w:rsid w:val="00AF248B"/>
    <w:rsid w:val="00AF2566"/>
    <w:rsid w:val="00AF2576"/>
    <w:rsid w:val="00AF25A9"/>
    <w:rsid w:val="00AF294B"/>
    <w:rsid w:val="00AF321B"/>
    <w:rsid w:val="00AF34B1"/>
    <w:rsid w:val="00AF407E"/>
    <w:rsid w:val="00AF409A"/>
    <w:rsid w:val="00AF4314"/>
    <w:rsid w:val="00AF4415"/>
    <w:rsid w:val="00AF4C00"/>
    <w:rsid w:val="00AF4E38"/>
    <w:rsid w:val="00AF50C1"/>
    <w:rsid w:val="00AF5238"/>
    <w:rsid w:val="00AF53B2"/>
    <w:rsid w:val="00AF58B9"/>
    <w:rsid w:val="00AF5940"/>
    <w:rsid w:val="00AF5D1C"/>
    <w:rsid w:val="00AF5E77"/>
    <w:rsid w:val="00AF5F6A"/>
    <w:rsid w:val="00AF63C7"/>
    <w:rsid w:val="00AF65FC"/>
    <w:rsid w:val="00AF6696"/>
    <w:rsid w:val="00AF66EB"/>
    <w:rsid w:val="00AF6995"/>
    <w:rsid w:val="00AF6C67"/>
    <w:rsid w:val="00AF718B"/>
    <w:rsid w:val="00AF7362"/>
    <w:rsid w:val="00AF73EE"/>
    <w:rsid w:val="00AF7440"/>
    <w:rsid w:val="00AF7553"/>
    <w:rsid w:val="00AF7768"/>
    <w:rsid w:val="00AF7BFB"/>
    <w:rsid w:val="00AF7E39"/>
    <w:rsid w:val="00AF7E70"/>
    <w:rsid w:val="00B002C7"/>
    <w:rsid w:val="00B003BF"/>
    <w:rsid w:val="00B00731"/>
    <w:rsid w:val="00B00D7E"/>
    <w:rsid w:val="00B00E01"/>
    <w:rsid w:val="00B01190"/>
    <w:rsid w:val="00B012E2"/>
    <w:rsid w:val="00B01582"/>
    <w:rsid w:val="00B01BC3"/>
    <w:rsid w:val="00B01F39"/>
    <w:rsid w:val="00B021BE"/>
    <w:rsid w:val="00B02637"/>
    <w:rsid w:val="00B02854"/>
    <w:rsid w:val="00B03159"/>
    <w:rsid w:val="00B03617"/>
    <w:rsid w:val="00B03658"/>
    <w:rsid w:val="00B03811"/>
    <w:rsid w:val="00B038CA"/>
    <w:rsid w:val="00B0394F"/>
    <w:rsid w:val="00B03A13"/>
    <w:rsid w:val="00B03B0F"/>
    <w:rsid w:val="00B03E2C"/>
    <w:rsid w:val="00B03E5F"/>
    <w:rsid w:val="00B03E86"/>
    <w:rsid w:val="00B03EC9"/>
    <w:rsid w:val="00B03FC0"/>
    <w:rsid w:val="00B045EB"/>
    <w:rsid w:val="00B04793"/>
    <w:rsid w:val="00B04951"/>
    <w:rsid w:val="00B049C0"/>
    <w:rsid w:val="00B04B4C"/>
    <w:rsid w:val="00B04BB7"/>
    <w:rsid w:val="00B0503C"/>
    <w:rsid w:val="00B05815"/>
    <w:rsid w:val="00B0588C"/>
    <w:rsid w:val="00B0590F"/>
    <w:rsid w:val="00B05E41"/>
    <w:rsid w:val="00B05FB8"/>
    <w:rsid w:val="00B05FBC"/>
    <w:rsid w:val="00B060A6"/>
    <w:rsid w:val="00B06152"/>
    <w:rsid w:val="00B06457"/>
    <w:rsid w:val="00B06973"/>
    <w:rsid w:val="00B06AC3"/>
    <w:rsid w:val="00B07114"/>
    <w:rsid w:val="00B07295"/>
    <w:rsid w:val="00B07632"/>
    <w:rsid w:val="00B07748"/>
    <w:rsid w:val="00B07C02"/>
    <w:rsid w:val="00B07E06"/>
    <w:rsid w:val="00B1014B"/>
    <w:rsid w:val="00B10280"/>
    <w:rsid w:val="00B10341"/>
    <w:rsid w:val="00B10717"/>
    <w:rsid w:val="00B1074A"/>
    <w:rsid w:val="00B10BE6"/>
    <w:rsid w:val="00B112EF"/>
    <w:rsid w:val="00B117EA"/>
    <w:rsid w:val="00B118CD"/>
    <w:rsid w:val="00B119FE"/>
    <w:rsid w:val="00B11BE3"/>
    <w:rsid w:val="00B11F5B"/>
    <w:rsid w:val="00B12864"/>
    <w:rsid w:val="00B13400"/>
    <w:rsid w:val="00B13F67"/>
    <w:rsid w:val="00B13F8B"/>
    <w:rsid w:val="00B14018"/>
    <w:rsid w:val="00B142DE"/>
    <w:rsid w:val="00B14508"/>
    <w:rsid w:val="00B14785"/>
    <w:rsid w:val="00B14894"/>
    <w:rsid w:val="00B151EC"/>
    <w:rsid w:val="00B1563A"/>
    <w:rsid w:val="00B15951"/>
    <w:rsid w:val="00B15E45"/>
    <w:rsid w:val="00B15ECF"/>
    <w:rsid w:val="00B164B4"/>
    <w:rsid w:val="00B16610"/>
    <w:rsid w:val="00B166AC"/>
    <w:rsid w:val="00B1676E"/>
    <w:rsid w:val="00B16827"/>
    <w:rsid w:val="00B168A8"/>
    <w:rsid w:val="00B16EBE"/>
    <w:rsid w:val="00B16FCC"/>
    <w:rsid w:val="00B17053"/>
    <w:rsid w:val="00B1738E"/>
    <w:rsid w:val="00B17B3C"/>
    <w:rsid w:val="00B17BD1"/>
    <w:rsid w:val="00B17CE1"/>
    <w:rsid w:val="00B20366"/>
    <w:rsid w:val="00B20611"/>
    <w:rsid w:val="00B206D4"/>
    <w:rsid w:val="00B21289"/>
    <w:rsid w:val="00B21555"/>
    <w:rsid w:val="00B21565"/>
    <w:rsid w:val="00B21984"/>
    <w:rsid w:val="00B22354"/>
    <w:rsid w:val="00B22474"/>
    <w:rsid w:val="00B22503"/>
    <w:rsid w:val="00B2293E"/>
    <w:rsid w:val="00B22AAB"/>
    <w:rsid w:val="00B22D3B"/>
    <w:rsid w:val="00B233F8"/>
    <w:rsid w:val="00B2361A"/>
    <w:rsid w:val="00B2364C"/>
    <w:rsid w:val="00B23739"/>
    <w:rsid w:val="00B23805"/>
    <w:rsid w:val="00B23834"/>
    <w:rsid w:val="00B23A78"/>
    <w:rsid w:val="00B23E0F"/>
    <w:rsid w:val="00B24234"/>
    <w:rsid w:val="00B24398"/>
    <w:rsid w:val="00B246DB"/>
    <w:rsid w:val="00B24721"/>
    <w:rsid w:val="00B24902"/>
    <w:rsid w:val="00B24D30"/>
    <w:rsid w:val="00B24E6E"/>
    <w:rsid w:val="00B24F0C"/>
    <w:rsid w:val="00B24F5F"/>
    <w:rsid w:val="00B25249"/>
    <w:rsid w:val="00B254FD"/>
    <w:rsid w:val="00B25766"/>
    <w:rsid w:val="00B257D2"/>
    <w:rsid w:val="00B258B8"/>
    <w:rsid w:val="00B25957"/>
    <w:rsid w:val="00B259D3"/>
    <w:rsid w:val="00B260E7"/>
    <w:rsid w:val="00B264C4"/>
    <w:rsid w:val="00B2691D"/>
    <w:rsid w:val="00B26D21"/>
    <w:rsid w:val="00B26D9C"/>
    <w:rsid w:val="00B27386"/>
    <w:rsid w:val="00B27DA3"/>
    <w:rsid w:val="00B27E53"/>
    <w:rsid w:val="00B300E5"/>
    <w:rsid w:val="00B30D83"/>
    <w:rsid w:val="00B3158D"/>
    <w:rsid w:val="00B3173E"/>
    <w:rsid w:val="00B3180A"/>
    <w:rsid w:val="00B31B55"/>
    <w:rsid w:val="00B31BD4"/>
    <w:rsid w:val="00B31D8B"/>
    <w:rsid w:val="00B321EC"/>
    <w:rsid w:val="00B32263"/>
    <w:rsid w:val="00B32313"/>
    <w:rsid w:val="00B3238E"/>
    <w:rsid w:val="00B32890"/>
    <w:rsid w:val="00B32999"/>
    <w:rsid w:val="00B329F5"/>
    <w:rsid w:val="00B32C6B"/>
    <w:rsid w:val="00B32C9A"/>
    <w:rsid w:val="00B32D72"/>
    <w:rsid w:val="00B32E90"/>
    <w:rsid w:val="00B32EB6"/>
    <w:rsid w:val="00B33840"/>
    <w:rsid w:val="00B33B4D"/>
    <w:rsid w:val="00B33E3C"/>
    <w:rsid w:val="00B33E69"/>
    <w:rsid w:val="00B3491D"/>
    <w:rsid w:val="00B35468"/>
    <w:rsid w:val="00B354A8"/>
    <w:rsid w:val="00B35869"/>
    <w:rsid w:val="00B3660A"/>
    <w:rsid w:val="00B36657"/>
    <w:rsid w:val="00B36CF5"/>
    <w:rsid w:val="00B36DC4"/>
    <w:rsid w:val="00B371FB"/>
    <w:rsid w:val="00B3728B"/>
    <w:rsid w:val="00B378E1"/>
    <w:rsid w:val="00B37C47"/>
    <w:rsid w:val="00B40003"/>
    <w:rsid w:val="00B40288"/>
    <w:rsid w:val="00B405BB"/>
    <w:rsid w:val="00B407DD"/>
    <w:rsid w:val="00B407F8"/>
    <w:rsid w:val="00B40F36"/>
    <w:rsid w:val="00B40FB0"/>
    <w:rsid w:val="00B40FB4"/>
    <w:rsid w:val="00B412AB"/>
    <w:rsid w:val="00B414AB"/>
    <w:rsid w:val="00B4166B"/>
    <w:rsid w:val="00B416A3"/>
    <w:rsid w:val="00B41735"/>
    <w:rsid w:val="00B41896"/>
    <w:rsid w:val="00B41957"/>
    <w:rsid w:val="00B41971"/>
    <w:rsid w:val="00B41997"/>
    <w:rsid w:val="00B42164"/>
    <w:rsid w:val="00B42269"/>
    <w:rsid w:val="00B42876"/>
    <w:rsid w:val="00B42890"/>
    <w:rsid w:val="00B42E53"/>
    <w:rsid w:val="00B42EDC"/>
    <w:rsid w:val="00B43078"/>
    <w:rsid w:val="00B43446"/>
    <w:rsid w:val="00B4345E"/>
    <w:rsid w:val="00B434C5"/>
    <w:rsid w:val="00B435FE"/>
    <w:rsid w:val="00B43682"/>
    <w:rsid w:val="00B43D6D"/>
    <w:rsid w:val="00B4418C"/>
    <w:rsid w:val="00B44814"/>
    <w:rsid w:val="00B44858"/>
    <w:rsid w:val="00B44874"/>
    <w:rsid w:val="00B44994"/>
    <w:rsid w:val="00B44CF0"/>
    <w:rsid w:val="00B45022"/>
    <w:rsid w:val="00B45180"/>
    <w:rsid w:val="00B45D89"/>
    <w:rsid w:val="00B45E1D"/>
    <w:rsid w:val="00B45E42"/>
    <w:rsid w:val="00B45ED4"/>
    <w:rsid w:val="00B45FB2"/>
    <w:rsid w:val="00B46166"/>
    <w:rsid w:val="00B462D2"/>
    <w:rsid w:val="00B4648A"/>
    <w:rsid w:val="00B46618"/>
    <w:rsid w:val="00B4698F"/>
    <w:rsid w:val="00B46AF8"/>
    <w:rsid w:val="00B46D9B"/>
    <w:rsid w:val="00B46E8F"/>
    <w:rsid w:val="00B47082"/>
    <w:rsid w:val="00B47203"/>
    <w:rsid w:val="00B47225"/>
    <w:rsid w:val="00B472F6"/>
    <w:rsid w:val="00B47A60"/>
    <w:rsid w:val="00B47AA6"/>
    <w:rsid w:val="00B47E06"/>
    <w:rsid w:val="00B47ED6"/>
    <w:rsid w:val="00B47F08"/>
    <w:rsid w:val="00B502C4"/>
    <w:rsid w:val="00B50A2D"/>
    <w:rsid w:val="00B50A47"/>
    <w:rsid w:val="00B50AE8"/>
    <w:rsid w:val="00B50D55"/>
    <w:rsid w:val="00B51291"/>
    <w:rsid w:val="00B512D3"/>
    <w:rsid w:val="00B5147A"/>
    <w:rsid w:val="00B52BE5"/>
    <w:rsid w:val="00B52D7C"/>
    <w:rsid w:val="00B53097"/>
    <w:rsid w:val="00B53236"/>
    <w:rsid w:val="00B53287"/>
    <w:rsid w:val="00B532F6"/>
    <w:rsid w:val="00B53365"/>
    <w:rsid w:val="00B5348D"/>
    <w:rsid w:val="00B5354A"/>
    <w:rsid w:val="00B536FD"/>
    <w:rsid w:val="00B53B87"/>
    <w:rsid w:val="00B53ED7"/>
    <w:rsid w:val="00B53F66"/>
    <w:rsid w:val="00B53F70"/>
    <w:rsid w:val="00B54031"/>
    <w:rsid w:val="00B54141"/>
    <w:rsid w:val="00B5419E"/>
    <w:rsid w:val="00B541CA"/>
    <w:rsid w:val="00B54510"/>
    <w:rsid w:val="00B54EC9"/>
    <w:rsid w:val="00B55358"/>
    <w:rsid w:val="00B554F3"/>
    <w:rsid w:val="00B55612"/>
    <w:rsid w:val="00B5583B"/>
    <w:rsid w:val="00B55867"/>
    <w:rsid w:val="00B55A4B"/>
    <w:rsid w:val="00B55B0D"/>
    <w:rsid w:val="00B55C2E"/>
    <w:rsid w:val="00B55F65"/>
    <w:rsid w:val="00B5631A"/>
    <w:rsid w:val="00B563DF"/>
    <w:rsid w:val="00B5665C"/>
    <w:rsid w:val="00B56733"/>
    <w:rsid w:val="00B56CBB"/>
    <w:rsid w:val="00B56CE2"/>
    <w:rsid w:val="00B56D8E"/>
    <w:rsid w:val="00B56DE9"/>
    <w:rsid w:val="00B57227"/>
    <w:rsid w:val="00B573EF"/>
    <w:rsid w:val="00B57C44"/>
    <w:rsid w:val="00B601BE"/>
    <w:rsid w:val="00B602A4"/>
    <w:rsid w:val="00B605E6"/>
    <w:rsid w:val="00B61042"/>
    <w:rsid w:val="00B611DE"/>
    <w:rsid w:val="00B613E4"/>
    <w:rsid w:val="00B613E9"/>
    <w:rsid w:val="00B6150C"/>
    <w:rsid w:val="00B61A70"/>
    <w:rsid w:val="00B61D36"/>
    <w:rsid w:val="00B61EE5"/>
    <w:rsid w:val="00B61EE8"/>
    <w:rsid w:val="00B620E7"/>
    <w:rsid w:val="00B62517"/>
    <w:rsid w:val="00B628C0"/>
    <w:rsid w:val="00B629CD"/>
    <w:rsid w:val="00B62A49"/>
    <w:rsid w:val="00B62CBE"/>
    <w:rsid w:val="00B63000"/>
    <w:rsid w:val="00B6322A"/>
    <w:rsid w:val="00B632C2"/>
    <w:rsid w:val="00B63798"/>
    <w:rsid w:val="00B63897"/>
    <w:rsid w:val="00B63973"/>
    <w:rsid w:val="00B63A61"/>
    <w:rsid w:val="00B63AE0"/>
    <w:rsid w:val="00B63E98"/>
    <w:rsid w:val="00B63F1C"/>
    <w:rsid w:val="00B63F4A"/>
    <w:rsid w:val="00B641BD"/>
    <w:rsid w:val="00B642F7"/>
    <w:rsid w:val="00B643F8"/>
    <w:rsid w:val="00B64952"/>
    <w:rsid w:val="00B64D51"/>
    <w:rsid w:val="00B65893"/>
    <w:rsid w:val="00B65C17"/>
    <w:rsid w:val="00B65E27"/>
    <w:rsid w:val="00B65E2B"/>
    <w:rsid w:val="00B664D9"/>
    <w:rsid w:val="00B66645"/>
    <w:rsid w:val="00B6669B"/>
    <w:rsid w:val="00B666DE"/>
    <w:rsid w:val="00B667ED"/>
    <w:rsid w:val="00B669C3"/>
    <w:rsid w:val="00B66A76"/>
    <w:rsid w:val="00B66AFE"/>
    <w:rsid w:val="00B66DA8"/>
    <w:rsid w:val="00B66E97"/>
    <w:rsid w:val="00B66F8E"/>
    <w:rsid w:val="00B67030"/>
    <w:rsid w:val="00B67106"/>
    <w:rsid w:val="00B671CC"/>
    <w:rsid w:val="00B673B4"/>
    <w:rsid w:val="00B674D6"/>
    <w:rsid w:val="00B67C18"/>
    <w:rsid w:val="00B67DD1"/>
    <w:rsid w:val="00B67F47"/>
    <w:rsid w:val="00B67F87"/>
    <w:rsid w:val="00B70085"/>
    <w:rsid w:val="00B700EB"/>
    <w:rsid w:val="00B7015F"/>
    <w:rsid w:val="00B70674"/>
    <w:rsid w:val="00B70707"/>
    <w:rsid w:val="00B70858"/>
    <w:rsid w:val="00B708A1"/>
    <w:rsid w:val="00B7091E"/>
    <w:rsid w:val="00B70A88"/>
    <w:rsid w:val="00B70ADF"/>
    <w:rsid w:val="00B70E93"/>
    <w:rsid w:val="00B70FC2"/>
    <w:rsid w:val="00B71123"/>
    <w:rsid w:val="00B712AB"/>
    <w:rsid w:val="00B71500"/>
    <w:rsid w:val="00B7191F"/>
    <w:rsid w:val="00B71B84"/>
    <w:rsid w:val="00B71D7A"/>
    <w:rsid w:val="00B71DEB"/>
    <w:rsid w:val="00B72013"/>
    <w:rsid w:val="00B7208D"/>
    <w:rsid w:val="00B7213B"/>
    <w:rsid w:val="00B72186"/>
    <w:rsid w:val="00B7270A"/>
    <w:rsid w:val="00B727F4"/>
    <w:rsid w:val="00B72B0F"/>
    <w:rsid w:val="00B72D16"/>
    <w:rsid w:val="00B72F87"/>
    <w:rsid w:val="00B72FA1"/>
    <w:rsid w:val="00B73237"/>
    <w:rsid w:val="00B737A4"/>
    <w:rsid w:val="00B738AC"/>
    <w:rsid w:val="00B73C99"/>
    <w:rsid w:val="00B73E05"/>
    <w:rsid w:val="00B73ED5"/>
    <w:rsid w:val="00B7417F"/>
    <w:rsid w:val="00B741AC"/>
    <w:rsid w:val="00B741E9"/>
    <w:rsid w:val="00B7443F"/>
    <w:rsid w:val="00B7458F"/>
    <w:rsid w:val="00B746FD"/>
    <w:rsid w:val="00B748DF"/>
    <w:rsid w:val="00B74E3A"/>
    <w:rsid w:val="00B75264"/>
    <w:rsid w:val="00B7533E"/>
    <w:rsid w:val="00B75862"/>
    <w:rsid w:val="00B758AF"/>
    <w:rsid w:val="00B75AA3"/>
    <w:rsid w:val="00B75BA9"/>
    <w:rsid w:val="00B76CE0"/>
    <w:rsid w:val="00B76F3D"/>
    <w:rsid w:val="00B7749D"/>
    <w:rsid w:val="00B77739"/>
    <w:rsid w:val="00B778AD"/>
    <w:rsid w:val="00B77922"/>
    <w:rsid w:val="00B77DB7"/>
    <w:rsid w:val="00B77ECA"/>
    <w:rsid w:val="00B77F22"/>
    <w:rsid w:val="00B77FEA"/>
    <w:rsid w:val="00B800FE"/>
    <w:rsid w:val="00B803A9"/>
    <w:rsid w:val="00B80436"/>
    <w:rsid w:val="00B80595"/>
    <w:rsid w:val="00B80762"/>
    <w:rsid w:val="00B8088A"/>
    <w:rsid w:val="00B808B0"/>
    <w:rsid w:val="00B80A33"/>
    <w:rsid w:val="00B80E57"/>
    <w:rsid w:val="00B80EC1"/>
    <w:rsid w:val="00B80F20"/>
    <w:rsid w:val="00B8135B"/>
    <w:rsid w:val="00B81618"/>
    <w:rsid w:val="00B81BB8"/>
    <w:rsid w:val="00B820DE"/>
    <w:rsid w:val="00B824FB"/>
    <w:rsid w:val="00B8250E"/>
    <w:rsid w:val="00B8265C"/>
    <w:rsid w:val="00B82CDD"/>
    <w:rsid w:val="00B82D10"/>
    <w:rsid w:val="00B82DA0"/>
    <w:rsid w:val="00B82F6E"/>
    <w:rsid w:val="00B82FC4"/>
    <w:rsid w:val="00B834DD"/>
    <w:rsid w:val="00B83535"/>
    <w:rsid w:val="00B8379A"/>
    <w:rsid w:val="00B83888"/>
    <w:rsid w:val="00B83900"/>
    <w:rsid w:val="00B84375"/>
    <w:rsid w:val="00B846A7"/>
    <w:rsid w:val="00B846FD"/>
    <w:rsid w:val="00B84777"/>
    <w:rsid w:val="00B8489C"/>
    <w:rsid w:val="00B84DF3"/>
    <w:rsid w:val="00B84E8D"/>
    <w:rsid w:val="00B8519C"/>
    <w:rsid w:val="00B85379"/>
    <w:rsid w:val="00B8559A"/>
    <w:rsid w:val="00B8589A"/>
    <w:rsid w:val="00B858CD"/>
    <w:rsid w:val="00B85B44"/>
    <w:rsid w:val="00B85C10"/>
    <w:rsid w:val="00B85C98"/>
    <w:rsid w:val="00B8642F"/>
    <w:rsid w:val="00B86513"/>
    <w:rsid w:val="00B865E5"/>
    <w:rsid w:val="00B868B6"/>
    <w:rsid w:val="00B86DCF"/>
    <w:rsid w:val="00B87128"/>
    <w:rsid w:val="00B87136"/>
    <w:rsid w:val="00B87402"/>
    <w:rsid w:val="00B87C10"/>
    <w:rsid w:val="00B87E62"/>
    <w:rsid w:val="00B87E99"/>
    <w:rsid w:val="00B9004F"/>
    <w:rsid w:val="00B90466"/>
    <w:rsid w:val="00B90569"/>
    <w:rsid w:val="00B90776"/>
    <w:rsid w:val="00B9089C"/>
    <w:rsid w:val="00B90973"/>
    <w:rsid w:val="00B90A56"/>
    <w:rsid w:val="00B90F53"/>
    <w:rsid w:val="00B90FD7"/>
    <w:rsid w:val="00B911EB"/>
    <w:rsid w:val="00B9167D"/>
    <w:rsid w:val="00B91A68"/>
    <w:rsid w:val="00B91B7E"/>
    <w:rsid w:val="00B91E03"/>
    <w:rsid w:val="00B9237F"/>
    <w:rsid w:val="00B9247C"/>
    <w:rsid w:val="00B924A3"/>
    <w:rsid w:val="00B92869"/>
    <w:rsid w:val="00B92968"/>
    <w:rsid w:val="00B92B8B"/>
    <w:rsid w:val="00B92BE3"/>
    <w:rsid w:val="00B92EB5"/>
    <w:rsid w:val="00B92FD6"/>
    <w:rsid w:val="00B931DA"/>
    <w:rsid w:val="00B93355"/>
    <w:rsid w:val="00B935BD"/>
    <w:rsid w:val="00B93690"/>
    <w:rsid w:val="00B93A88"/>
    <w:rsid w:val="00B93C54"/>
    <w:rsid w:val="00B93D35"/>
    <w:rsid w:val="00B93EFE"/>
    <w:rsid w:val="00B93F05"/>
    <w:rsid w:val="00B94088"/>
    <w:rsid w:val="00B9416D"/>
    <w:rsid w:val="00B943A9"/>
    <w:rsid w:val="00B94643"/>
    <w:rsid w:val="00B9472E"/>
    <w:rsid w:val="00B95159"/>
    <w:rsid w:val="00B952F2"/>
    <w:rsid w:val="00B95488"/>
    <w:rsid w:val="00B95569"/>
    <w:rsid w:val="00B95608"/>
    <w:rsid w:val="00B95818"/>
    <w:rsid w:val="00B95C32"/>
    <w:rsid w:val="00B95C49"/>
    <w:rsid w:val="00B96306"/>
    <w:rsid w:val="00B9681A"/>
    <w:rsid w:val="00B969F1"/>
    <w:rsid w:val="00B96BE7"/>
    <w:rsid w:val="00B96BFC"/>
    <w:rsid w:val="00B96CAA"/>
    <w:rsid w:val="00B96D24"/>
    <w:rsid w:val="00B96D5E"/>
    <w:rsid w:val="00B9736A"/>
    <w:rsid w:val="00B977B8"/>
    <w:rsid w:val="00B979AA"/>
    <w:rsid w:val="00B97A4D"/>
    <w:rsid w:val="00B97E10"/>
    <w:rsid w:val="00B97F81"/>
    <w:rsid w:val="00BA06E7"/>
    <w:rsid w:val="00BA0700"/>
    <w:rsid w:val="00BA07F0"/>
    <w:rsid w:val="00BA0A1F"/>
    <w:rsid w:val="00BA0ADD"/>
    <w:rsid w:val="00BA14E4"/>
    <w:rsid w:val="00BA1AD0"/>
    <w:rsid w:val="00BA1D5A"/>
    <w:rsid w:val="00BA1E38"/>
    <w:rsid w:val="00BA1EB9"/>
    <w:rsid w:val="00BA2096"/>
    <w:rsid w:val="00BA226F"/>
    <w:rsid w:val="00BA23EE"/>
    <w:rsid w:val="00BA2409"/>
    <w:rsid w:val="00BA2474"/>
    <w:rsid w:val="00BA2549"/>
    <w:rsid w:val="00BA276C"/>
    <w:rsid w:val="00BA282F"/>
    <w:rsid w:val="00BA2AD4"/>
    <w:rsid w:val="00BA2AD6"/>
    <w:rsid w:val="00BA2C56"/>
    <w:rsid w:val="00BA2CA3"/>
    <w:rsid w:val="00BA304C"/>
    <w:rsid w:val="00BA3244"/>
    <w:rsid w:val="00BA3296"/>
    <w:rsid w:val="00BA3869"/>
    <w:rsid w:val="00BA3EC5"/>
    <w:rsid w:val="00BA41B2"/>
    <w:rsid w:val="00BA46DB"/>
    <w:rsid w:val="00BA4FF1"/>
    <w:rsid w:val="00BA5261"/>
    <w:rsid w:val="00BA5263"/>
    <w:rsid w:val="00BA5451"/>
    <w:rsid w:val="00BA5491"/>
    <w:rsid w:val="00BA5A0A"/>
    <w:rsid w:val="00BA5A59"/>
    <w:rsid w:val="00BA5C00"/>
    <w:rsid w:val="00BA6465"/>
    <w:rsid w:val="00BA647E"/>
    <w:rsid w:val="00BA67E0"/>
    <w:rsid w:val="00BA684D"/>
    <w:rsid w:val="00BA6B0E"/>
    <w:rsid w:val="00BA6BAB"/>
    <w:rsid w:val="00BA6BDA"/>
    <w:rsid w:val="00BA6C1D"/>
    <w:rsid w:val="00BA6C37"/>
    <w:rsid w:val="00BA6CCD"/>
    <w:rsid w:val="00BA6D9D"/>
    <w:rsid w:val="00BA6DF5"/>
    <w:rsid w:val="00BA6F4D"/>
    <w:rsid w:val="00BA6F9F"/>
    <w:rsid w:val="00BA70D1"/>
    <w:rsid w:val="00BA7225"/>
    <w:rsid w:val="00BA739C"/>
    <w:rsid w:val="00BA76C8"/>
    <w:rsid w:val="00BA7E1D"/>
    <w:rsid w:val="00BA7E4D"/>
    <w:rsid w:val="00BB00E2"/>
    <w:rsid w:val="00BB034D"/>
    <w:rsid w:val="00BB08ED"/>
    <w:rsid w:val="00BB0A16"/>
    <w:rsid w:val="00BB0B23"/>
    <w:rsid w:val="00BB0D1D"/>
    <w:rsid w:val="00BB1220"/>
    <w:rsid w:val="00BB126C"/>
    <w:rsid w:val="00BB12C6"/>
    <w:rsid w:val="00BB12DE"/>
    <w:rsid w:val="00BB153E"/>
    <w:rsid w:val="00BB1543"/>
    <w:rsid w:val="00BB19F7"/>
    <w:rsid w:val="00BB1ADD"/>
    <w:rsid w:val="00BB1FDE"/>
    <w:rsid w:val="00BB22E0"/>
    <w:rsid w:val="00BB24EF"/>
    <w:rsid w:val="00BB29B3"/>
    <w:rsid w:val="00BB310A"/>
    <w:rsid w:val="00BB3596"/>
    <w:rsid w:val="00BB359B"/>
    <w:rsid w:val="00BB37F0"/>
    <w:rsid w:val="00BB3845"/>
    <w:rsid w:val="00BB40B7"/>
    <w:rsid w:val="00BB459A"/>
    <w:rsid w:val="00BB45A7"/>
    <w:rsid w:val="00BB49A6"/>
    <w:rsid w:val="00BB4BCF"/>
    <w:rsid w:val="00BB4EEA"/>
    <w:rsid w:val="00BB4F2C"/>
    <w:rsid w:val="00BB5269"/>
    <w:rsid w:val="00BB53AB"/>
    <w:rsid w:val="00BB5739"/>
    <w:rsid w:val="00BB58D2"/>
    <w:rsid w:val="00BB5DA4"/>
    <w:rsid w:val="00BB5E70"/>
    <w:rsid w:val="00BB6663"/>
    <w:rsid w:val="00BB69DA"/>
    <w:rsid w:val="00BB6AC9"/>
    <w:rsid w:val="00BB6B67"/>
    <w:rsid w:val="00BB6E66"/>
    <w:rsid w:val="00BB751F"/>
    <w:rsid w:val="00BB7643"/>
    <w:rsid w:val="00BB7C07"/>
    <w:rsid w:val="00BB7DB4"/>
    <w:rsid w:val="00BB7F79"/>
    <w:rsid w:val="00BB7FFE"/>
    <w:rsid w:val="00BC012E"/>
    <w:rsid w:val="00BC0372"/>
    <w:rsid w:val="00BC0827"/>
    <w:rsid w:val="00BC0857"/>
    <w:rsid w:val="00BC0C04"/>
    <w:rsid w:val="00BC0DB7"/>
    <w:rsid w:val="00BC1190"/>
    <w:rsid w:val="00BC1315"/>
    <w:rsid w:val="00BC16CF"/>
    <w:rsid w:val="00BC189C"/>
    <w:rsid w:val="00BC1EA1"/>
    <w:rsid w:val="00BC2163"/>
    <w:rsid w:val="00BC216D"/>
    <w:rsid w:val="00BC2422"/>
    <w:rsid w:val="00BC2676"/>
    <w:rsid w:val="00BC2898"/>
    <w:rsid w:val="00BC294E"/>
    <w:rsid w:val="00BC2961"/>
    <w:rsid w:val="00BC297B"/>
    <w:rsid w:val="00BC2ABA"/>
    <w:rsid w:val="00BC2C41"/>
    <w:rsid w:val="00BC3019"/>
    <w:rsid w:val="00BC303A"/>
    <w:rsid w:val="00BC3076"/>
    <w:rsid w:val="00BC3109"/>
    <w:rsid w:val="00BC32F7"/>
    <w:rsid w:val="00BC3435"/>
    <w:rsid w:val="00BC345D"/>
    <w:rsid w:val="00BC34F7"/>
    <w:rsid w:val="00BC3557"/>
    <w:rsid w:val="00BC3D9C"/>
    <w:rsid w:val="00BC3E70"/>
    <w:rsid w:val="00BC4019"/>
    <w:rsid w:val="00BC4051"/>
    <w:rsid w:val="00BC412E"/>
    <w:rsid w:val="00BC458A"/>
    <w:rsid w:val="00BC45CF"/>
    <w:rsid w:val="00BC4691"/>
    <w:rsid w:val="00BC48B1"/>
    <w:rsid w:val="00BC4D3C"/>
    <w:rsid w:val="00BC50A1"/>
    <w:rsid w:val="00BC53DB"/>
    <w:rsid w:val="00BC5439"/>
    <w:rsid w:val="00BC56E2"/>
    <w:rsid w:val="00BC590C"/>
    <w:rsid w:val="00BC594E"/>
    <w:rsid w:val="00BC5D5F"/>
    <w:rsid w:val="00BC5D7B"/>
    <w:rsid w:val="00BC60D5"/>
    <w:rsid w:val="00BC60FD"/>
    <w:rsid w:val="00BC625E"/>
    <w:rsid w:val="00BC629F"/>
    <w:rsid w:val="00BC635A"/>
    <w:rsid w:val="00BC676E"/>
    <w:rsid w:val="00BC67F7"/>
    <w:rsid w:val="00BC6A76"/>
    <w:rsid w:val="00BC6E24"/>
    <w:rsid w:val="00BC718E"/>
    <w:rsid w:val="00BC7337"/>
    <w:rsid w:val="00BC7380"/>
    <w:rsid w:val="00BC7569"/>
    <w:rsid w:val="00BC7B6D"/>
    <w:rsid w:val="00BC7DEE"/>
    <w:rsid w:val="00BD0379"/>
    <w:rsid w:val="00BD0911"/>
    <w:rsid w:val="00BD09A3"/>
    <w:rsid w:val="00BD0C2C"/>
    <w:rsid w:val="00BD0EA3"/>
    <w:rsid w:val="00BD1413"/>
    <w:rsid w:val="00BD1699"/>
    <w:rsid w:val="00BD1A9C"/>
    <w:rsid w:val="00BD1BBA"/>
    <w:rsid w:val="00BD1C18"/>
    <w:rsid w:val="00BD1E6E"/>
    <w:rsid w:val="00BD217B"/>
    <w:rsid w:val="00BD27AA"/>
    <w:rsid w:val="00BD2A3E"/>
    <w:rsid w:val="00BD2A8D"/>
    <w:rsid w:val="00BD2B39"/>
    <w:rsid w:val="00BD2C3A"/>
    <w:rsid w:val="00BD2CC3"/>
    <w:rsid w:val="00BD33F9"/>
    <w:rsid w:val="00BD36C2"/>
    <w:rsid w:val="00BD374C"/>
    <w:rsid w:val="00BD3AC0"/>
    <w:rsid w:val="00BD3EF9"/>
    <w:rsid w:val="00BD4041"/>
    <w:rsid w:val="00BD451D"/>
    <w:rsid w:val="00BD4606"/>
    <w:rsid w:val="00BD4638"/>
    <w:rsid w:val="00BD487F"/>
    <w:rsid w:val="00BD4894"/>
    <w:rsid w:val="00BD4937"/>
    <w:rsid w:val="00BD4A94"/>
    <w:rsid w:val="00BD4CA0"/>
    <w:rsid w:val="00BD5462"/>
    <w:rsid w:val="00BD5A10"/>
    <w:rsid w:val="00BD5B00"/>
    <w:rsid w:val="00BD5B28"/>
    <w:rsid w:val="00BD5F6C"/>
    <w:rsid w:val="00BD63A7"/>
    <w:rsid w:val="00BD69BB"/>
    <w:rsid w:val="00BD6C84"/>
    <w:rsid w:val="00BD6CD4"/>
    <w:rsid w:val="00BD77E5"/>
    <w:rsid w:val="00BD7EB8"/>
    <w:rsid w:val="00BD7EE1"/>
    <w:rsid w:val="00BE00BD"/>
    <w:rsid w:val="00BE0940"/>
    <w:rsid w:val="00BE0B24"/>
    <w:rsid w:val="00BE0B92"/>
    <w:rsid w:val="00BE0FE9"/>
    <w:rsid w:val="00BE1120"/>
    <w:rsid w:val="00BE18D1"/>
    <w:rsid w:val="00BE25CC"/>
    <w:rsid w:val="00BE2FD8"/>
    <w:rsid w:val="00BE36AA"/>
    <w:rsid w:val="00BE3747"/>
    <w:rsid w:val="00BE3823"/>
    <w:rsid w:val="00BE3D47"/>
    <w:rsid w:val="00BE3F5C"/>
    <w:rsid w:val="00BE4105"/>
    <w:rsid w:val="00BE411C"/>
    <w:rsid w:val="00BE45B7"/>
    <w:rsid w:val="00BE47A9"/>
    <w:rsid w:val="00BE4B7F"/>
    <w:rsid w:val="00BE5067"/>
    <w:rsid w:val="00BE571B"/>
    <w:rsid w:val="00BE58AD"/>
    <w:rsid w:val="00BE5C0F"/>
    <w:rsid w:val="00BE5F4D"/>
    <w:rsid w:val="00BE6133"/>
    <w:rsid w:val="00BE62EB"/>
    <w:rsid w:val="00BE635A"/>
    <w:rsid w:val="00BE67AA"/>
    <w:rsid w:val="00BE6899"/>
    <w:rsid w:val="00BE69F8"/>
    <w:rsid w:val="00BE6A43"/>
    <w:rsid w:val="00BE6AF8"/>
    <w:rsid w:val="00BE6C54"/>
    <w:rsid w:val="00BE6D19"/>
    <w:rsid w:val="00BE7AD3"/>
    <w:rsid w:val="00BE7C2E"/>
    <w:rsid w:val="00BE7C89"/>
    <w:rsid w:val="00BE7CF7"/>
    <w:rsid w:val="00BE7D4B"/>
    <w:rsid w:val="00BE7D9E"/>
    <w:rsid w:val="00BE7DEC"/>
    <w:rsid w:val="00BF01C0"/>
    <w:rsid w:val="00BF028E"/>
    <w:rsid w:val="00BF0491"/>
    <w:rsid w:val="00BF0955"/>
    <w:rsid w:val="00BF0D47"/>
    <w:rsid w:val="00BF0E83"/>
    <w:rsid w:val="00BF132D"/>
    <w:rsid w:val="00BF176E"/>
    <w:rsid w:val="00BF177E"/>
    <w:rsid w:val="00BF17BF"/>
    <w:rsid w:val="00BF2140"/>
    <w:rsid w:val="00BF2393"/>
    <w:rsid w:val="00BF28DA"/>
    <w:rsid w:val="00BF2A7F"/>
    <w:rsid w:val="00BF2A9B"/>
    <w:rsid w:val="00BF33C2"/>
    <w:rsid w:val="00BF363A"/>
    <w:rsid w:val="00BF38EE"/>
    <w:rsid w:val="00BF3BCD"/>
    <w:rsid w:val="00BF3D2E"/>
    <w:rsid w:val="00BF3DA7"/>
    <w:rsid w:val="00BF3DC3"/>
    <w:rsid w:val="00BF3DD2"/>
    <w:rsid w:val="00BF41F5"/>
    <w:rsid w:val="00BF4379"/>
    <w:rsid w:val="00BF4B5D"/>
    <w:rsid w:val="00BF4CF0"/>
    <w:rsid w:val="00BF4E23"/>
    <w:rsid w:val="00BF500B"/>
    <w:rsid w:val="00BF539F"/>
    <w:rsid w:val="00BF560B"/>
    <w:rsid w:val="00BF5D86"/>
    <w:rsid w:val="00BF5F02"/>
    <w:rsid w:val="00BF6024"/>
    <w:rsid w:val="00BF61F0"/>
    <w:rsid w:val="00BF6CB8"/>
    <w:rsid w:val="00BF716F"/>
    <w:rsid w:val="00BF7324"/>
    <w:rsid w:val="00BF7471"/>
    <w:rsid w:val="00BF7D0A"/>
    <w:rsid w:val="00BF7E01"/>
    <w:rsid w:val="00C001BE"/>
    <w:rsid w:val="00C002D3"/>
    <w:rsid w:val="00C0069F"/>
    <w:rsid w:val="00C00BAF"/>
    <w:rsid w:val="00C00BEC"/>
    <w:rsid w:val="00C00C13"/>
    <w:rsid w:val="00C0105D"/>
    <w:rsid w:val="00C010CE"/>
    <w:rsid w:val="00C01155"/>
    <w:rsid w:val="00C0119C"/>
    <w:rsid w:val="00C01803"/>
    <w:rsid w:val="00C0182C"/>
    <w:rsid w:val="00C01846"/>
    <w:rsid w:val="00C01947"/>
    <w:rsid w:val="00C01CBD"/>
    <w:rsid w:val="00C01CE1"/>
    <w:rsid w:val="00C01EB2"/>
    <w:rsid w:val="00C01F8C"/>
    <w:rsid w:val="00C0248D"/>
    <w:rsid w:val="00C028A2"/>
    <w:rsid w:val="00C0299F"/>
    <w:rsid w:val="00C02D9B"/>
    <w:rsid w:val="00C02F19"/>
    <w:rsid w:val="00C030F1"/>
    <w:rsid w:val="00C0377E"/>
    <w:rsid w:val="00C03930"/>
    <w:rsid w:val="00C03968"/>
    <w:rsid w:val="00C03E07"/>
    <w:rsid w:val="00C03F66"/>
    <w:rsid w:val="00C0402A"/>
    <w:rsid w:val="00C047E2"/>
    <w:rsid w:val="00C04FCF"/>
    <w:rsid w:val="00C05608"/>
    <w:rsid w:val="00C05666"/>
    <w:rsid w:val="00C05729"/>
    <w:rsid w:val="00C0595A"/>
    <w:rsid w:val="00C05C21"/>
    <w:rsid w:val="00C05D75"/>
    <w:rsid w:val="00C060F5"/>
    <w:rsid w:val="00C06178"/>
    <w:rsid w:val="00C065C0"/>
    <w:rsid w:val="00C06602"/>
    <w:rsid w:val="00C067DF"/>
    <w:rsid w:val="00C0686C"/>
    <w:rsid w:val="00C06ACE"/>
    <w:rsid w:val="00C06C6E"/>
    <w:rsid w:val="00C06D82"/>
    <w:rsid w:val="00C06DA0"/>
    <w:rsid w:val="00C06E0C"/>
    <w:rsid w:val="00C070AC"/>
    <w:rsid w:val="00C070E5"/>
    <w:rsid w:val="00C0722D"/>
    <w:rsid w:val="00C073DB"/>
    <w:rsid w:val="00C07834"/>
    <w:rsid w:val="00C07916"/>
    <w:rsid w:val="00C07BB6"/>
    <w:rsid w:val="00C07FBB"/>
    <w:rsid w:val="00C1013D"/>
    <w:rsid w:val="00C10502"/>
    <w:rsid w:val="00C105B3"/>
    <w:rsid w:val="00C1096F"/>
    <w:rsid w:val="00C10982"/>
    <w:rsid w:val="00C10984"/>
    <w:rsid w:val="00C10A06"/>
    <w:rsid w:val="00C10D1E"/>
    <w:rsid w:val="00C1126C"/>
    <w:rsid w:val="00C11307"/>
    <w:rsid w:val="00C11393"/>
    <w:rsid w:val="00C1162E"/>
    <w:rsid w:val="00C119A6"/>
    <w:rsid w:val="00C11ABE"/>
    <w:rsid w:val="00C11AE0"/>
    <w:rsid w:val="00C11B6D"/>
    <w:rsid w:val="00C11CEF"/>
    <w:rsid w:val="00C11E2F"/>
    <w:rsid w:val="00C11EC9"/>
    <w:rsid w:val="00C120CE"/>
    <w:rsid w:val="00C121E0"/>
    <w:rsid w:val="00C1264D"/>
    <w:rsid w:val="00C12886"/>
    <w:rsid w:val="00C12B5D"/>
    <w:rsid w:val="00C12D7F"/>
    <w:rsid w:val="00C12F8D"/>
    <w:rsid w:val="00C13057"/>
    <w:rsid w:val="00C1323B"/>
    <w:rsid w:val="00C135C1"/>
    <w:rsid w:val="00C137C2"/>
    <w:rsid w:val="00C137DB"/>
    <w:rsid w:val="00C13860"/>
    <w:rsid w:val="00C13AEF"/>
    <w:rsid w:val="00C13E9B"/>
    <w:rsid w:val="00C13F64"/>
    <w:rsid w:val="00C14CDC"/>
    <w:rsid w:val="00C14FDA"/>
    <w:rsid w:val="00C15356"/>
    <w:rsid w:val="00C15511"/>
    <w:rsid w:val="00C15C66"/>
    <w:rsid w:val="00C15C94"/>
    <w:rsid w:val="00C15ECB"/>
    <w:rsid w:val="00C1617D"/>
    <w:rsid w:val="00C162F1"/>
    <w:rsid w:val="00C16517"/>
    <w:rsid w:val="00C16567"/>
    <w:rsid w:val="00C166B8"/>
    <w:rsid w:val="00C169D8"/>
    <w:rsid w:val="00C16A37"/>
    <w:rsid w:val="00C16F14"/>
    <w:rsid w:val="00C1797C"/>
    <w:rsid w:val="00C17C73"/>
    <w:rsid w:val="00C17F10"/>
    <w:rsid w:val="00C17F63"/>
    <w:rsid w:val="00C20390"/>
    <w:rsid w:val="00C2044E"/>
    <w:rsid w:val="00C20563"/>
    <w:rsid w:val="00C20653"/>
    <w:rsid w:val="00C2098D"/>
    <w:rsid w:val="00C20B54"/>
    <w:rsid w:val="00C20CA4"/>
    <w:rsid w:val="00C20D1E"/>
    <w:rsid w:val="00C21252"/>
    <w:rsid w:val="00C21804"/>
    <w:rsid w:val="00C21C3B"/>
    <w:rsid w:val="00C21CFB"/>
    <w:rsid w:val="00C21D42"/>
    <w:rsid w:val="00C220F9"/>
    <w:rsid w:val="00C221E4"/>
    <w:rsid w:val="00C22963"/>
    <w:rsid w:val="00C22AC2"/>
    <w:rsid w:val="00C22AD6"/>
    <w:rsid w:val="00C22C31"/>
    <w:rsid w:val="00C22C54"/>
    <w:rsid w:val="00C22C82"/>
    <w:rsid w:val="00C22CFA"/>
    <w:rsid w:val="00C22D34"/>
    <w:rsid w:val="00C22E3F"/>
    <w:rsid w:val="00C23131"/>
    <w:rsid w:val="00C2341B"/>
    <w:rsid w:val="00C2353F"/>
    <w:rsid w:val="00C23766"/>
    <w:rsid w:val="00C238A8"/>
    <w:rsid w:val="00C238C0"/>
    <w:rsid w:val="00C2397A"/>
    <w:rsid w:val="00C23989"/>
    <w:rsid w:val="00C24019"/>
    <w:rsid w:val="00C2415D"/>
    <w:rsid w:val="00C247A4"/>
    <w:rsid w:val="00C24A34"/>
    <w:rsid w:val="00C24BD8"/>
    <w:rsid w:val="00C24D89"/>
    <w:rsid w:val="00C24E75"/>
    <w:rsid w:val="00C24F6B"/>
    <w:rsid w:val="00C25214"/>
    <w:rsid w:val="00C252E4"/>
    <w:rsid w:val="00C2533F"/>
    <w:rsid w:val="00C258B3"/>
    <w:rsid w:val="00C259A6"/>
    <w:rsid w:val="00C259E8"/>
    <w:rsid w:val="00C25D3A"/>
    <w:rsid w:val="00C25E79"/>
    <w:rsid w:val="00C25F64"/>
    <w:rsid w:val="00C2606F"/>
    <w:rsid w:val="00C26346"/>
    <w:rsid w:val="00C264E7"/>
    <w:rsid w:val="00C2681B"/>
    <w:rsid w:val="00C26BF5"/>
    <w:rsid w:val="00C26EEB"/>
    <w:rsid w:val="00C26F09"/>
    <w:rsid w:val="00C2702B"/>
    <w:rsid w:val="00C27267"/>
    <w:rsid w:val="00C27326"/>
    <w:rsid w:val="00C27A97"/>
    <w:rsid w:val="00C27BAB"/>
    <w:rsid w:val="00C27EEB"/>
    <w:rsid w:val="00C300ED"/>
    <w:rsid w:val="00C301A9"/>
    <w:rsid w:val="00C302AB"/>
    <w:rsid w:val="00C303F8"/>
    <w:rsid w:val="00C3071D"/>
    <w:rsid w:val="00C307B9"/>
    <w:rsid w:val="00C30A02"/>
    <w:rsid w:val="00C30B35"/>
    <w:rsid w:val="00C30CD5"/>
    <w:rsid w:val="00C31661"/>
    <w:rsid w:val="00C31D73"/>
    <w:rsid w:val="00C31E11"/>
    <w:rsid w:val="00C31FF1"/>
    <w:rsid w:val="00C32347"/>
    <w:rsid w:val="00C323B2"/>
    <w:rsid w:val="00C325F2"/>
    <w:rsid w:val="00C326FE"/>
    <w:rsid w:val="00C3270B"/>
    <w:rsid w:val="00C3294D"/>
    <w:rsid w:val="00C32CB8"/>
    <w:rsid w:val="00C32D22"/>
    <w:rsid w:val="00C32E7D"/>
    <w:rsid w:val="00C32EF8"/>
    <w:rsid w:val="00C33272"/>
    <w:rsid w:val="00C33601"/>
    <w:rsid w:val="00C336A5"/>
    <w:rsid w:val="00C3372E"/>
    <w:rsid w:val="00C338C0"/>
    <w:rsid w:val="00C33988"/>
    <w:rsid w:val="00C33B59"/>
    <w:rsid w:val="00C33D74"/>
    <w:rsid w:val="00C33D83"/>
    <w:rsid w:val="00C33DF6"/>
    <w:rsid w:val="00C33E53"/>
    <w:rsid w:val="00C33F08"/>
    <w:rsid w:val="00C34044"/>
    <w:rsid w:val="00C3424A"/>
    <w:rsid w:val="00C3439B"/>
    <w:rsid w:val="00C3465D"/>
    <w:rsid w:val="00C34764"/>
    <w:rsid w:val="00C3481C"/>
    <w:rsid w:val="00C3493E"/>
    <w:rsid w:val="00C34974"/>
    <w:rsid w:val="00C349C5"/>
    <w:rsid w:val="00C349E9"/>
    <w:rsid w:val="00C34F7E"/>
    <w:rsid w:val="00C351ED"/>
    <w:rsid w:val="00C354F1"/>
    <w:rsid w:val="00C35557"/>
    <w:rsid w:val="00C3567B"/>
    <w:rsid w:val="00C35887"/>
    <w:rsid w:val="00C35AF7"/>
    <w:rsid w:val="00C35C6A"/>
    <w:rsid w:val="00C35D17"/>
    <w:rsid w:val="00C3618E"/>
    <w:rsid w:val="00C362B5"/>
    <w:rsid w:val="00C36423"/>
    <w:rsid w:val="00C367A0"/>
    <w:rsid w:val="00C3696E"/>
    <w:rsid w:val="00C36A41"/>
    <w:rsid w:val="00C36C83"/>
    <w:rsid w:val="00C36D2F"/>
    <w:rsid w:val="00C37741"/>
    <w:rsid w:val="00C37A7D"/>
    <w:rsid w:val="00C37C4E"/>
    <w:rsid w:val="00C37CA9"/>
    <w:rsid w:val="00C400ED"/>
    <w:rsid w:val="00C403E2"/>
    <w:rsid w:val="00C404AA"/>
    <w:rsid w:val="00C40662"/>
    <w:rsid w:val="00C407E7"/>
    <w:rsid w:val="00C40812"/>
    <w:rsid w:val="00C40BC2"/>
    <w:rsid w:val="00C40C1F"/>
    <w:rsid w:val="00C40F22"/>
    <w:rsid w:val="00C40F40"/>
    <w:rsid w:val="00C4101A"/>
    <w:rsid w:val="00C410CD"/>
    <w:rsid w:val="00C41290"/>
    <w:rsid w:val="00C413EE"/>
    <w:rsid w:val="00C4146A"/>
    <w:rsid w:val="00C415EA"/>
    <w:rsid w:val="00C41FB6"/>
    <w:rsid w:val="00C42100"/>
    <w:rsid w:val="00C421D1"/>
    <w:rsid w:val="00C42216"/>
    <w:rsid w:val="00C4223A"/>
    <w:rsid w:val="00C425B1"/>
    <w:rsid w:val="00C425E3"/>
    <w:rsid w:val="00C42640"/>
    <w:rsid w:val="00C428F9"/>
    <w:rsid w:val="00C42A09"/>
    <w:rsid w:val="00C42B0C"/>
    <w:rsid w:val="00C43013"/>
    <w:rsid w:val="00C4371C"/>
    <w:rsid w:val="00C4384D"/>
    <w:rsid w:val="00C438CB"/>
    <w:rsid w:val="00C43994"/>
    <w:rsid w:val="00C43A8A"/>
    <w:rsid w:val="00C444E7"/>
    <w:rsid w:val="00C44667"/>
    <w:rsid w:val="00C4478C"/>
    <w:rsid w:val="00C4486C"/>
    <w:rsid w:val="00C45035"/>
    <w:rsid w:val="00C451A8"/>
    <w:rsid w:val="00C45351"/>
    <w:rsid w:val="00C45A3A"/>
    <w:rsid w:val="00C45CFD"/>
    <w:rsid w:val="00C46519"/>
    <w:rsid w:val="00C466B8"/>
    <w:rsid w:val="00C46854"/>
    <w:rsid w:val="00C46866"/>
    <w:rsid w:val="00C46B19"/>
    <w:rsid w:val="00C46F57"/>
    <w:rsid w:val="00C46FAE"/>
    <w:rsid w:val="00C47257"/>
    <w:rsid w:val="00C47460"/>
    <w:rsid w:val="00C4747A"/>
    <w:rsid w:val="00C47483"/>
    <w:rsid w:val="00C47897"/>
    <w:rsid w:val="00C4796D"/>
    <w:rsid w:val="00C479AA"/>
    <w:rsid w:val="00C47C8F"/>
    <w:rsid w:val="00C501F0"/>
    <w:rsid w:val="00C5025F"/>
    <w:rsid w:val="00C5033D"/>
    <w:rsid w:val="00C50447"/>
    <w:rsid w:val="00C5075E"/>
    <w:rsid w:val="00C50BB5"/>
    <w:rsid w:val="00C50C50"/>
    <w:rsid w:val="00C5105E"/>
    <w:rsid w:val="00C51895"/>
    <w:rsid w:val="00C51E99"/>
    <w:rsid w:val="00C52177"/>
    <w:rsid w:val="00C52366"/>
    <w:rsid w:val="00C5248A"/>
    <w:rsid w:val="00C53208"/>
    <w:rsid w:val="00C534E5"/>
    <w:rsid w:val="00C5359F"/>
    <w:rsid w:val="00C5360C"/>
    <w:rsid w:val="00C536B8"/>
    <w:rsid w:val="00C53806"/>
    <w:rsid w:val="00C53D2C"/>
    <w:rsid w:val="00C543B6"/>
    <w:rsid w:val="00C543F0"/>
    <w:rsid w:val="00C54612"/>
    <w:rsid w:val="00C54B17"/>
    <w:rsid w:val="00C54E71"/>
    <w:rsid w:val="00C55080"/>
    <w:rsid w:val="00C550A3"/>
    <w:rsid w:val="00C5533C"/>
    <w:rsid w:val="00C55DA1"/>
    <w:rsid w:val="00C563BA"/>
    <w:rsid w:val="00C5642A"/>
    <w:rsid w:val="00C5645D"/>
    <w:rsid w:val="00C566B7"/>
    <w:rsid w:val="00C56756"/>
    <w:rsid w:val="00C56E50"/>
    <w:rsid w:val="00C571F2"/>
    <w:rsid w:val="00C574F4"/>
    <w:rsid w:val="00C576C9"/>
    <w:rsid w:val="00C57784"/>
    <w:rsid w:val="00C579E3"/>
    <w:rsid w:val="00C57AD3"/>
    <w:rsid w:val="00C57B3E"/>
    <w:rsid w:val="00C57B6A"/>
    <w:rsid w:val="00C57BFC"/>
    <w:rsid w:val="00C57CBF"/>
    <w:rsid w:val="00C60072"/>
    <w:rsid w:val="00C6027B"/>
    <w:rsid w:val="00C6034E"/>
    <w:rsid w:val="00C60376"/>
    <w:rsid w:val="00C603CE"/>
    <w:rsid w:val="00C60576"/>
    <w:rsid w:val="00C60E39"/>
    <w:rsid w:val="00C60ED8"/>
    <w:rsid w:val="00C6152A"/>
    <w:rsid w:val="00C6166D"/>
    <w:rsid w:val="00C61F6F"/>
    <w:rsid w:val="00C6224D"/>
    <w:rsid w:val="00C627E4"/>
    <w:rsid w:val="00C62984"/>
    <w:rsid w:val="00C62A81"/>
    <w:rsid w:val="00C62C3F"/>
    <w:rsid w:val="00C62CBD"/>
    <w:rsid w:val="00C62E47"/>
    <w:rsid w:val="00C630CC"/>
    <w:rsid w:val="00C63562"/>
    <w:rsid w:val="00C63D39"/>
    <w:rsid w:val="00C64308"/>
    <w:rsid w:val="00C646B7"/>
    <w:rsid w:val="00C6484E"/>
    <w:rsid w:val="00C64A8F"/>
    <w:rsid w:val="00C64E10"/>
    <w:rsid w:val="00C64E36"/>
    <w:rsid w:val="00C64E52"/>
    <w:rsid w:val="00C656E6"/>
    <w:rsid w:val="00C65957"/>
    <w:rsid w:val="00C65988"/>
    <w:rsid w:val="00C65C45"/>
    <w:rsid w:val="00C661B4"/>
    <w:rsid w:val="00C666B3"/>
    <w:rsid w:val="00C667C4"/>
    <w:rsid w:val="00C66C43"/>
    <w:rsid w:val="00C66ED1"/>
    <w:rsid w:val="00C67F7A"/>
    <w:rsid w:val="00C700D8"/>
    <w:rsid w:val="00C700FF"/>
    <w:rsid w:val="00C704E4"/>
    <w:rsid w:val="00C70769"/>
    <w:rsid w:val="00C70790"/>
    <w:rsid w:val="00C70D18"/>
    <w:rsid w:val="00C70F15"/>
    <w:rsid w:val="00C71081"/>
    <w:rsid w:val="00C71089"/>
    <w:rsid w:val="00C71320"/>
    <w:rsid w:val="00C713C0"/>
    <w:rsid w:val="00C71660"/>
    <w:rsid w:val="00C7167F"/>
    <w:rsid w:val="00C71BF4"/>
    <w:rsid w:val="00C71F11"/>
    <w:rsid w:val="00C720BE"/>
    <w:rsid w:val="00C72355"/>
    <w:rsid w:val="00C7248C"/>
    <w:rsid w:val="00C72523"/>
    <w:rsid w:val="00C72AFF"/>
    <w:rsid w:val="00C72DDF"/>
    <w:rsid w:val="00C73152"/>
    <w:rsid w:val="00C73397"/>
    <w:rsid w:val="00C73B52"/>
    <w:rsid w:val="00C73C4C"/>
    <w:rsid w:val="00C73D9E"/>
    <w:rsid w:val="00C73DAE"/>
    <w:rsid w:val="00C741A2"/>
    <w:rsid w:val="00C744D1"/>
    <w:rsid w:val="00C74608"/>
    <w:rsid w:val="00C746B6"/>
    <w:rsid w:val="00C74823"/>
    <w:rsid w:val="00C74825"/>
    <w:rsid w:val="00C7509F"/>
    <w:rsid w:val="00C750FB"/>
    <w:rsid w:val="00C758F0"/>
    <w:rsid w:val="00C75B05"/>
    <w:rsid w:val="00C75C86"/>
    <w:rsid w:val="00C75D22"/>
    <w:rsid w:val="00C75DF4"/>
    <w:rsid w:val="00C75E25"/>
    <w:rsid w:val="00C7676E"/>
    <w:rsid w:val="00C7692E"/>
    <w:rsid w:val="00C76A1A"/>
    <w:rsid w:val="00C76A40"/>
    <w:rsid w:val="00C76F60"/>
    <w:rsid w:val="00C76FBC"/>
    <w:rsid w:val="00C7701B"/>
    <w:rsid w:val="00C770B2"/>
    <w:rsid w:val="00C7716C"/>
    <w:rsid w:val="00C7735A"/>
    <w:rsid w:val="00C775B2"/>
    <w:rsid w:val="00C775D3"/>
    <w:rsid w:val="00C778D7"/>
    <w:rsid w:val="00C77938"/>
    <w:rsid w:val="00C77D03"/>
    <w:rsid w:val="00C803B7"/>
    <w:rsid w:val="00C80694"/>
    <w:rsid w:val="00C8083D"/>
    <w:rsid w:val="00C80B1B"/>
    <w:rsid w:val="00C8104D"/>
    <w:rsid w:val="00C815CB"/>
    <w:rsid w:val="00C81953"/>
    <w:rsid w:val="00C81EA0"/>
    <w:rsid w:val="00C820D8"/>
    <w:rsid w:val="00C820DD"/>
    <w:rsid w:val="00C82128"/>
    <w:rsid w:val="00C823F8"/>
    <w:rsid w:val="00C824ED"/>
    <w:rsid w:val="00C825F3"/>
    <w:rsid w:val="00C826A1"/>
    <w:rsid w:val="00C82878"/>
    <w:rsid w:val="00C8287F"/>
    <w:rsid w:val="00C829B8"/>
    <w:rsid w:val="00C82F33"/>
    <w:rsid w:val="00C83071"/>
    <w:rsid w:val="00C830A1"/>
    <w:rsid w:val="00C8322D"/>
    <w:rsid w:val="00C834FF"/>
    <w:rsid w:val="00C8360F"/>
    <w:rsid w:val="00C836F8"/>
    <w:rsid w:val="00C83CBF"/>
    <w:rsid w:val="00C83D2B"/>
    <w:rsid w:val="00C83E6B"/>
    <w:rsid w:val="00C84177"/>
    <w:rsid w:val="00C841F8"/>
    <w:rsid w:val="00C846E5"/>
    <w:rsid w:val="00C84A5D"/>
    <w:rsid w:val="00C84B61"/>
    <w:rsid w:val="00C85107"/>
    <w:rsid w:val="00C8514C"/>
    <w:rsid w:val="00C85440"/>
    <w:rsid w:val="00C8549A"/>
    <w:rsid w:val="00C854DA"/>
    <w:rsid w:val="00C858C4"/>
    <w:rsid w:val="00C85D6B"/>
    <w:rsid w:val="00C85D81"/>
    <w:rsid w:val="00C864C7"/>
    <w:rsid w:val="00C866E2"/>
    <w:rsid w:val="00C86778"/>
    <w:rsid w:val="00C86E5A"/>
    <w:rsid w:val="00C86EBB"/>
    <w:rsid w:val="00C876C2"/>
    <w:rsid w:val="00C87937"/>
    <w:rsid w:val="00C879FD"/>
    <w:rsid w:val="00C87AD0"/>
    <w:rsid w:val="00C87B0D"/>
    <w:rsid w:val="00C87B9E"/>
    <w:rsid w:val="00C87D67"/>
    <w:rsid w:val="00C87DE1"/>
    <w:rsid w:val="00C87DFA"/>
    <w:rsid w:val="00C90270"/>
    <w:rsid w:val="00C9121D"/>
    <w:rsid w:val="00C91226"/>
    <w:rsid w:val="00C914AF"/>
    <w:rsid w:val="00C91890"/>
    <w:rsid w:val="00C918B8"/>
    <w:rsid w:val="00C9198E"/>
    <w:rsid w:val="00C91A5C"/>
    <w:rsid w:val="00C91BB2"/>
    <w:rsid w:val="00C91E9E"/>
    <w:rsid w:val="00C921EF"/>
    <w:rsid w:val="00C9242F"/>
    <w:rsid w:val="00C9264E"/>
    <w:rsid w:val="00C92843"/>
    <w:rsid w:val="00C92A0F"/>
    <w:rsid w:val="00C93039"/>
    <w:rsid w:val="00C93300"/>
    <w:rsid w:val="00C93713"/>
    <w:rsid w:val="00C93774"/>
    <w:rsid w:val="00C93AF4"/>
    <w:rsid w:val="00C93B4A"/>
    <w:rsid w:val="00C93FF7"/>
    <w:rsid w:val="00C944A9"/>
    <w:rsid w:val="00C949EB"/>
    <w:rsid w:val="00C94DB1"/>
    <w:rsid w:val="00C94E07"/>
    <w:rsid w:val="00C94E95"/>
    <w:rsid w:val="00C951DE"/>
    <w:rsid w:val="00C95355"/>
    <w:rsid w:val="00C954BB"/>
    <w:rsid w:val="00C95801"/>
    <w:rsid w:val="00C9609F"/>
    <w:rsid w:val="00C961DC"/>
    <w:rsid w:val="00C9653A"/>
    <w:rsid w:val="00C969A7"/>
    <w:rsid w:val="00C96A3F"/>
    <w:rsid w:val="00C96AAF"/>
    <w:rsid w:val="00C974C1"/>
    <w:rsid w:val="00C97612"/>
    <w:rsid w:val="00C976CB"/>
    <w:rsid w:val="00C976F7"/>
    <w:rsid w:val="00C979C4"/>
    <w:rsid w:val="00C97C2D"/>
    <w:rsid w:val="00C97CE2"/>
    <w:rsid w:val="00C97D0F"/>
    <w:rsid w:val="00C97D6F"/>
    <w:rsid w:val="00CA01DC"/>
    <w:rsid w:val="00CA02F6"/>
    <w:rsid w:val="00CA05E3"/>
    <w:rsid w:val="00CA0679"/>
    <w:rsid w:val="00CA0F1A"/>
    <w:rsid w:val="00CA10FF"/>
    <w:rsid w:val="00CA1426"/>
    <w:rsid w:val="00CA1508"/>
    <w:rsid w:val="00CA1798"/>
    <w:rsid w:val="00CA1ADF"/>
    <w:rsid w:val="00CA1CCB"/>
    <w:rsid w:val="00CA1E60"/>
    <w:rsid w:val="00CA2062"/>
    <w:rsid w:val="00CA2555"/>
    <w:rsid w:val="00CA26A8"/>
    <w:rsid w:val="00CA27C1"/>
    <w:rsid w:val="00CA2814"/>
    <w:rsid w:val="00CA2828"/>
    <w:rsid w:val="00CA2F24"/>
    <w:rsid w:val="00CA331A"/>
    <w:rsid w:val="00CA33BE"/>
    <w:rsid w:val="00CA34E1"/>
    <w:rsid w:val="00CA3505"/>
    <w:rsid w:val="00CA353C"/>
    <w:rsid w:val="00CA362A"/>
    <w:rsid w:val="00CA37E9"/>
    <w:rsid w:val="00CA3A24"/>
    <w:rsid w:val="00CA3BAF"/>
    <w:rsid w:val="00CA41E1"/>
    <w:rsid w:val="00CA43C5"/>
    <w:rsid w:val="00CA457A"/>
    <w:rsid w:val="00CA4893"/>
    <w:rsid w:val="00CA4913"/>
    <w:rsid w:val="00CA4A68"/>
    <w:rsid w:val="00CA4AD7"/>
    <w:rsid w:val="00CA4C65"/>
    <w:rsid w:val="00CA4E59"/>
    <w:rsid w:val="00CA4ECA"/>
    <w:rsid w:val="00CA5417"/>
    <w:rsid w:val="00CA5A59"/>
    <w:rsid w:val="00CA5E2B"/>
    <w:rsid w:val="00CA622C"/>
    <w:rsid w:val="00CA64AF"/>
    <w:rsid w:val="00CA64FF"/>
    <w:rsid w:val="00CA652C"/>
    <w:rsid w:val="00CA657C"/>
    <w:rsid w:val="00CA659B"/>
    <w:rsid w:val="00CA67BC"/>
    <w:rsid w:val="00CA68A1"/>
    <w:rsid w:val="00CA6A4C"/>
    <w:rsid w:val="00CA6C1E"/>
    <w:rsid w:val="00CA6CE0"/>
    <w:rsid w:val="00CA6D22"/>
    <w:rsid w:val="00CA6D87"/>
    <w:rsid w:val="00CA724E"/>
    <w:rsid w:val="00CA7845"/>
    <w:rsid w:val="00CA7976"/>
    <w:rsid w:val="00CA7B5E"/>
    <w:rsid w:val="00CA7D39"/>
    <w:rsid w:val="00CB0FB4"/>
    <w:rsid w:val="00CB100A"/>
    <w:rsid w:val="00CB11B4"/>
    <w:rsid w:val="00CB1262"/>
    <w:rsid w:val="00CB12C2"/>
    <w:rsid w:val="00CB18B2"/>
    <w:rsid w:val="00CB19B9"/>
    <w:rsid w:val="00CB1C89"/>
    <w:rsid w:val="00CB1CF1"/>
    <w:rsid w:val="00CB1D40"/>
    <w:rsid w:val="00CB1D6D"/>
    <w:rsid w:val="00CB2079"/>
    <w:rsid w:val="00CB273B"/>
    <w:rsid w:val="00CB28A6"/>
    <w:rsid w:val="00CB2E46"/>
    <w:rsid w:val="00CB2E68"/>
    <w:rsid w:val="00CB3424"/>
    <w:rsid w:val="00CB3A41"/>
    <w:rsid w:val="00CB3B96"/>
    <w:rsid w:val="00CB3D71"/>
    <w:rsid w:val="00CB43A7"/>
    <w:rsid w:val="00CB4532"/>
    <w:rsid w:val="00CB461F"/>
    <w:rsid w:val="00CB463F"/>
    <w:rsid w:val="00CB46B2"/>
    <w:rsid w:val="00CB46F2"/>
    <w:rsid w:val="00CB4C2D"/>
    <w:rsid w:val="00CB4C31"/>
    <w:rsid w:val="00CB4D3F"/>
    <w:rsid w:val="00CB4EBE"/>
    <w:rsid w:val="00CB4FC3"/>
    <w:rsid w:val="00CB58C5"/>
    <w:rsid w:val="00CB59F4"/>
    <w:rsid w:val="00CB5B77"/>
    <w:rsid w:val="00CB5DF4"/>
    <w:rsid w:val="00CB5F3F"/>
    <w:rsid w:val="00CB615E"/>
    <w:rsid w:val="00CB6297"/>
    <w:rsid w:val="00CB62D8"/>
    <w:rsid w:val="00CB6358"/>
    <w:rsid w:val="00CB644E"/>
    <w:rsid w:val="00CB685C"/>
    <w:rsid w:val="00CB68C7"/>
    <w:rsid w:val="00CB6A22"/>
    <w:rsid w:val="00CB73A2"/>
    <w:rsid w:val="00CB741C"/>
    <w:rsid w:val="00CB763A"/>
    <w:rsid w:val="00CB7783"/>
    <w:rsid w:val="00CB7887"/>
    <w:rsid w:val="00CB78BE"/>
    <w:rsid w:val="00CB79ED"/>
    <w:rsid w:val="00CB7E36"/>
    <w:rsid w:val="00CC0008"/>
    <w:rsid w:val="00CC0174"/>
    <w:rsid w:val="00CC0198"/>
    <w:rsid w:val="00CC0420"/>
    <w:rsid w:val="00CC04C0"/>
    <w:rsid w:val="00CC08ED"/>
    <w:rsid w:val="00CC0B4B"/>
    <w:rsid w:val="00CC0F0C"/>
    <w:rsid w:val="00CC120E"/>
    <w:rsid w:val="00CC1394"/>
    <w:rsid w:val="00CC1888"/>
    <w:rsid w:val="00CC18D7"/>
    <w:rsid w:val="00CC18E2"/>
    <w:rsid w:val="00CC1A57"/>
    <w:rsid w:val="00CC1E8A"/>
    <w:rsid w:val="00CC2051"/>
    <w:rsid w:val="00CC2129"/>
    <w:rsid w:val="00CC215E"/>
    <w:rsid w:val="00CC268E"/>
    <w:rsid w:val="00CC2744"/>
    <w:rsid w:val="00CC28DD"/>
    <w:rsid w:val="00CC2A3D"/>
    <w:rsid w:val="00CC2B27"/>
    <w:rsid w:val="00CC2CAA"/>
    <w:rsid w:val="00CC31A6"/>
    <w:rsid w:val="00CC3440"/>
    <w:rsid w:val="00CC393F"/>
    <w:rsid w:val="00CC3B15"/>
    <w:rsid w:val="00CC3BEF"/>
    <w:rsid w:val="00CC3D61"/>
    <w:rsid w:val="00CC4019"/>
    <w:rsid w:val="00CC4390"/>
    <w:rsid w:val="00CC44B3"/>
    <w:rsid w:val="00CC4697"/>
    <w:rsid w:val="00CC474E"/>
    <w:rsid w:val="00CC47F7"/>
    <w:rsid w:val="00CC4894"/>
    <w:rsid w:val="00CC48ED"/>
    <w:rsid w:val="00CC493D"/>
    <w:rsid w:val="00CC4A43"/>
    <w:rsid w:val="00CC4B2B"/>
    <w:rsid w:val="00CC4CAA"/>
    <w:rsid w:val="00CC4DB8"/>
    <w:rsid w:val="00CC4E38"/>
    <w:rsid w:val="00CC51CA"/>
    <w:rsid w:val="00CC56C4"/>
    <w:rsid w:val="00CC5CA1"/>
    <w:rsid w:val="00CC5D26"/>
    <w:rsid w:val="00CC5F50"/>
    <w:rsid w:val="00CC6090"/>
    <w:rsid w:val="00CC6277"/>
    <w:rsid w:val="00CC6529"/>
    <w:rsid w:val="00CC6622"/>
    <w:rsid w:val="00CC6724"/>
    <w:rsid w:val="00CC6792"/>
    <w:rsid w:val="00CC67E7"/>
    <w:rsid w:val="00CC6AC6"/>
    <w:rsid w:val="00CC6AD7"/>
    <w:rsid w:val="00CC6C31"/>
    <w:rsid w:val="00CC77DD"/>
    <w:rsid w:val="00CC787A"/>
    <w:rsid w:val="00CC7B05"/>
    <w:rsid w:val="00CC7B21"/>
    <w:rsid w:val="00CC7B91"/>
    <w:rsid w:val="00CC7EBE"/>
    <w:rsid w:val="00CD0518"/>
    <w:rsid w:val="00CD0610"/>
    <w:rsid w:val="00CD0D96"/>
    <w:rsid w:val="00CD101A"/>
    <w:rsid w:val="00CD11D7"/>
    <w:rsid w:val="00CD14B4"/>
    <w:rsid w:val="00CD1571"/>
    <w:rsid w:val="00CD1943"/>
    <w:rsid w:val="00CD198D"/>
    <w:rsid w:val="00CD2011"/>
    <w:rsid w:val="00CD25C2"/>
    <w:rsid w:val="00CD2982"/>
    <w:rsid w:val="00CD2B6A"/>
    <w:rsid w:val="00CD2BB4"/>
    <w:rsid w:val="00CD2EEB"/>
    <w:rsid w:val="00CD2FD8"/>
    <w:rsid w:val="00CD31B3"/>
    <w:rsid w:val="00CD3353"/>
    <w:rsid w:val="00CD37D0"/>
    <w:rsid w:val="00CD3809"/>
    <w:rsid w:val="00CD391C"/>
    <w:rsid w:val="00CD3B66"/>
    <w:rsid w:val="00CD3CCD"/>
    <w:rsid w:val="00CD3D86"/>
    <w:rsid w:val="00CD40CF"/>
    <w:rsid w:val="00CD46A5"/>
    <w:rsid w:val="00CD46EF"/>
    <w:rsid w:val="00CD47EF"/>
    <w:rsid w:val="00CD48BE"/>
    <w:rsid w:val="00CD497A"/>
    <w:rsid w:val="00CD49CE"/>
    <w:rsid w:val="00CD4A25"/>
    <w:rsid w:val="00CD4B1D"/>
    <w:rsid w:val="00CD4E79"/>
    <w:rsid w:val="00CD5215"/>
    <w:rsid w:val="00CD522A"/>
    <w:rsid w:val="00CD535B"/>
    <w:rsid w:val="00CD5598"/>
    <w:rsid w:val="00CD5770"/>
    <w:rsid w:val="00CD5798"/>
    <w:rsid w:val="00CD58D9"/>
    <w:rsid w:val="00CD58FC"/>
    <w:rsid w:val="00CD5B50"/>
    <w:rsid w:val="00CD5C20"/>
    <w:rsid w:val="00CD5CBC"/>
    <w:rsid w:val="00CD5D42"/>
    <w:rsid w:val="00CD5E56"/>
    <w:rsid w:val="00CD624B"/>
    <w:rsid w:val="00CD65F6"/>
    <w:rsid w:val="00CD6606"/>
    <w:rsid w:val="00CD6765"/>
    <w:rsid w:val="00CD69B1"/>
    <w:rsid w:val="00CD6A59"/>
    <w:rsid w:val="00CD6AA0"/>
    <w:rsid w:val="00CD6C92"/>
    <w:rsid w:val="00CD6CC8"/>
    <w:rsid w:val="00CD6D72"/>
    <w:rsid w:val="00CD6DA9"/>
    <w:rsid w:val="00CD6F3F"/>
    <w:rsid w:val="00CD7F74"/>
    <w:rsid w:val="00CE0191"/>
    <w:rsid w:val="00CE01ED"/>
    <w:rsid w:val="00CE0456"/>
    <w:rsid w:val="00CE0531"/>
    <w:rsid w:val="00CE0A9E"/>
    <w:rsid w:val="00CE0B76"/>
    <w:rsid w:val="00CE105B"/>
    <w:rsid w:val="00CE1216"/>
    <w:rsid w:val="00CE1240"/>
    <w:rsid w:val="00CE1365"/>
    <w:rsid w:val="00CE138C"/>
    <w:rsid w:val="00CE13C0"/>
    <w:rsid w:val="00CE1822"/>
    <w:rsid w:val="00CE1C09"/>
    <w:rsid w:val="00CE1C0C"/>
    <w:rsid w:val="00CE2243"/>
    <w:rsid w:val="00CE25FD"/>
    <w:rsid w:val="00CE2A19"/>
    <w:rsid w:val="00CE2E84"/>
    <w:rsid w:val="00CE314D"/>
    <w:rsid w:val="00CE340F"/>
    <w:rsid w:val="00CE39E4"/>
    <w:rsid w:val="00CE3A26"/>
    <w:rsid w:val="00CE3BEB"/>
    <w:rsid w:val="00CE3C93"/>
    <w:rsid w:val="00CE404C"/>
    <w:rsid w:val="00CE43C1"/>
    <w:rsid w:val="00CE44AE"/>
    <w:rsid w:val="00CE46AB"/>
    <w:rsid w:val="00CE4713"/>
    <w:rsid w:val="00CE4A79"/>
    <w:rsid w:val="00CE4D0B"/>
    <w:rsid w:val="00CE4D76"/>
    <w:rsid w:val="00CE536B"/>
    <w:rsid w:val="00CE55E9"/>
    <w:rsid w:val="00CE5E78"/>
    <w:rsid w:val="00CE5EBD"/>
    <w:rsid w:val="00CE602A"/>
    <w:rsid w:val="00CE606C"/>
    <w:rsid w:val="00CE60B6"/>
    <w:rsid w:val="00CE630F"/>
    <w:rsid w:val="00CE6441"/>
    <w:rsid w:val="00CE6778"/>
    <w:rsid w:val="00CE6D5F"/>
    <w:rsid w:val="00CE6D8C"/>
    <w:rsid w:val="00CE6E04"/>
    <w:rsid w:val="00CE6F16"/>
    <w:rsid w:val="00CE71E6"/>
    <w:rsid w:val="00CE77E8"/>
    <w:rsid w:val="00CE7981"/>
    <w:rsid w:val="00CE7C3E"/>
    <w:rsid w:val="00CE7D28"/>
    <w:rsid w:val="00CF00D2"/>
    <w:rsid w:val="00CF01F7"/>
    <w:rsid w:val="00CF022A"/>
    <w:rsid w:val="00CF069A"/>
    <w:rsid w:val="00CF07EB"/>
    <w:rsid w:val="00CF092D"/>
    <w:rsid w:val="00CF0ACD"/>
    <w:rsid w:val="00CF0ED4"/>
    <w:rsid w:val="00CF0F20"/>
    <w:rsid w:val="00CF0F33"/>
    <w:rsid w:val="00CF1221"/>
    <w:rsid w:val="00CF128A"/>
    <w:rsid w:val="00CF168D"/>
    <w:rsid w:val="00CF173F"/>
    <w:rsid w:val="00CF17FD"/>
    <w:rsid w:val="00CF1F3E"/>
    <w:rsid w:val="00CF21B5"/>
    <w:rsid w:val="00CF2B81"/>
    <w:rsid w:val="00CF2D6D"/>
    <w:rsid w:val="00CF2D9C"/>
    <w:rsid w:val="00CF2FE5"/>
    <w:rsid w:val="00CF302A"/>
    <w:rsid w:val="00CF3047"/>
    <w:rsid w:val="00CF3310"/>
    <w:rsid w:val="00CF3997"/>
    <w:rsid w:val="00CF3B94"/>
    <w:rsid w:val="00CF407B"/>
    <w:rsid w:val="00CF414D"/>
    <w:rsid w:val="00CF426C"/>
    <w:rsid w:val="00CF4284"/>
    <w:rsid w:val="00CF438E"/>
    <w:rsid w:val="00CF43E1"/>
    <w:rsid w:val="00CF523D"/>
    <w:rsid w:val="00CF549C"/>
    <w:rsid w:val="00CF5925"/>
    <w:rsid w:val="00CF5A5B"/>
    <w:rsid w:val="00CF5C0B"/>
    <w:rsid w:val="00CF5D0D"/>
    <w:rsid w:val="00CF5D4E"/>
    <w:rsid w:val="00CF66C4"/>
    <w:rsid w:val="00CF6CF3"/>
    <w:rsid w:val="00CF70A4"/>
    <w:rsid w:val="00CF70FA"/>
    <w:rsid w:val="00CF717F"/>
    <w:rsid w:val="00CF71CB"/>
    <w:rsid w:val="00CF7D28"/>
    <w:rsid w:val="00CF7E92"/>
    <w:rsid w:val="00CF7F90"/>
    <w:rsid w:val="00D0062B"/>
    <w:rsid w:val="00D00872"/>
    <w:rsid w:val="00D0097E"/>
    <w:rsid w:val="00D009E0"/>
    <w:rsid w:val="00D0110C"/>
    <w:rsid w:val="00D01408"/>
    <w:rsid w:val="00D01675"/>
    <w:rsid w:val="00D0186B"/>
    <w:rsid w:val="00D01978"/>
    <w:rsid w:val="00D02054"/>
    <w:rsid w:val="00D02108"/>
    <w:rsid w:val="00D0232C"/>
    <w:rsid w:val="00D025BD"/>
    <w:rsid w:val="00D02880"/>
    <w:rsid w:val="00D02A26"/>
    <w:rsid w:val="00D02E5D"/>
    <w:rsid w:val="00D02E72"/>
    <w:rsid w:val="00D0335B"/>
    <w:rsid w:val="00D03375"/>
    <w:rsid w:val="00D03668"/>
    <w:rsid w:val="00D03893"/>
    <w:rsid w:val="00D03AA1"/>
    <w:rsid w:val="00D03AB5"/>
    <w:rsid w:val="00D03CC9"/>
    <w:rsid w:val="00D03D1E"/>
    <w:rsid w:val="00D03E20"/>
    <w:rsid w:val="00D03F83"/>
    <w:rsid w:val="00D04460"/>
    <w:rsid w:val="00D04464"/>
    <w:rsid w:val="00D045FF"/>
    <w:rsid w:val="00D04AA1"/>
    <w:rsid w:val="00D051A2"/>
    <w:rsid w:val="00D05225"/>
    <w:rsid w:val="00D0524D"/>
    <w:rsid w:val="00D05275"/>
    <w:rsid w:val="00D05567"/>
    <w:rsid w:val="00D05835"/>
    <w:rsid w:val="00D059EB"/>
    <w:rsid w:val="00D05BC4"/>
    <w:rsid w:val="00D061CA"/>
    <w:rsid w:val="00D06269"/>
    <w:rsid w:val="00D06672"/>
    <w:rsid w:val="00D0679B"/>
    <w:rsid w:val="00D068FB"/>
    <w:rsid w:val="00D06E5E"/>
    <w:rsid w:val="00D06EA6"/>
    <w:rsid w:val="00D07099"/>
    <w:rsid w:val="00D07474"/>
    <w:rsid w:val="00D07659"/>
    <w:rsid w:val="00D07673"/>
    <w:rsid w:val="00D07B87"/>
    <w:rsid w:val="00D07BDA"/>
    <w:rsid w:val="00D07F55"/>
    <w:rsid w:val="00D07FFE"/>
    <w:rsid w:val="00D0E702"/>
    <w:rsid w:val="00D104DA"/>
    <w:rsid w:val="00D1051F"/>
    <w:rsid w:val="00D105E2"/>
    <w:rsid w:val="00D10751"/>
    <w:rsid w:val="00D10C2C"/>
    <w:rsid w:val="00D110F7"/>
    <w:rsid w:val="00D1122F"/>
    <w:rsid w:val="00D11636"/>
    <w:rsid w:val="00D1181C"/>
    <w:rsid w:val="00D11A10"/>
    <w:rsid w:val="00D11AFA"/>
    <w:rsid w:val="00D11B21"/>
    <w:rsid w:val="00D11C1D"/>
    <w:rsid w:val="00D1200A"/>
    <w:rsid w:val="00D12200"/>
    <w:rsid w:val="00D1222B"/>
    <w:rsid w:val="00D123A2"/>
    <w:rsid w:val="00D12736"/>
    <w:rsid w:val="00D12A16"/>
    <w:rsid w:val="00D12B1E"/>
    <w:rsid w:val="00D12DB7"/>
    <w:rsid w:val="00D12E59"/>
    <w:rsid w:val="00D12E75"/>
    <w:rsid w:val="00D12EA8"/>
    <w:rsid w:val="00D13060"/>
    <w:rsid w:val="00D13276"/>
    <w:rsid w:val="00D1374D"/>
    <w:rsid w:val="00D13E8A"/>
    <w:rsid w:val="00D1411A"/>
    <w:rsid w:val="00D142CB"/>
    <w:rsid w:val="00D143CB"/>
    <w:rsid w:val="00D143DC"/>
    <w:rsid w:val="00D14505"/>
    <w:rsid w:val="00D1466E"/>
    <w:rsid w:val="00D14BD3"/>
    <w:rsid w:val="00D14CC1"/>
    <w:rsid w:val="00D152A6"/>
    <w:rsid w:val="00D1575F"/>
    <w:rsid w:val="00D15A5A"/>
    <w:rsid w:val="00D1687E"/>
    <w:rsid w:val="00D16E4E"/>
    <w:rsid w:val="00D1706F"/>
    <w:rsid w:val="00D176A1"/>
    <w:rsid w:val="00D1791A"/>
    <w:rsid w:val="00D17B03"/>
    <w:rsid w:val="00D17B45"/>
    <w:rsid w:val="00D17E7E"/>
    <w:rsid w:val="00D17EB0"/>
    <w:rsid w:val="00D17F40"/>
    <w:rsid w:val="00D208DF"/>
    <w:rsid w:val="00D209C6"/>
    <w:rsid w:val="00D20E82"/>
    <w:rsid w:val="00D21530"/>
    <w:rsid w:val="00D2178C"/>
    <w:rsid w:val="00D21D02"/>
    <w:rsid w:val="00D21D03"/>
    <w:rsid w:val="00D21D0E"/>
    <w:rsid w:val="00D2221A"/>
    <w:rsid w:val="00D22847"/>
    <w:rsid w:val="00D22CCD"/>
    <w:rsid w:val="00D22E8B"/>
    <w:rsid w:val="00D230AC"/>
    <w:rsid w:val="00D2321D"/>
    <w:rsid w:val="00D2327E"/>
    <w:rsid w:val="00D23539"/>
    <w:rsid w:val="00D236F1"/>
    <w:rsid w:val="00D237F9"/>
    <w:rsid w:val="00D23899"/>
    <w:rsid w:val="00D238C9"/>
    <w:rsid w:val="00D23A1C"/>
    <w:rsid w:val="00D23A64"/>
    <w:rsid w:val="00D23F9F"/>
    <w:rsid w:val="00D2440E"/>
    <w:rsid w:val="00D24456"/>
    <w:rsid w:val="00D2472A"/>
    <w:rsid w:val="00D2498D"/>
    <w:rsid w:val="00D24B22"/>
    <w:rsid w:val="00D24BA1"/>
    <w:rsid w:val="00D2510C"/>
    <w:rsid w:val="00D25296"/>
    <w:rsid w:val="00D253A7"/>
    <w:rsid w:val="00D2558A"/>
    <w:rsid w:val="00D25809"/>
    <w:rsid w:val="00D258B8"/>
    <w:rsid w:val="00D25964"/>
    <w:rsid w:val="00D25B8B"/>
    <w:rsid w:val="00D25B92"/>
    <w:rsid w:val="00D263E9"/>
    <w:rsid w:val="00D264AD"/>
    <w:rsid w:val="00D26700"/>
    <w:rsid w:val="00D26A1D"/>
    <w:rsid w:val="00D26A67"/>
    <w:rsid w:val="00D26ABE"/>
    <w:rsid w:val="00D26C7F"/>
    <w:rsid w:val="00D2709C"/>
    <w:rsid w:val="00D276FB"/>
    <w:rsid w:val="00D2796B"/>
    <w:rsid w:val="00D279C3"/>
    <w:rsid w:val="00D30746"/>
    <w:rsid w:val="00D3078D"/>
    <w:rsid w:val="00D30D2C"/>
    <w:rsid w:val="00D30DC7"/>
    <w:rsid w:val="00D30EED"/>
    <w:rsid w:val="00D313E3"/>
    <w:rsid w:val="00D31443"/>
    <w:rsid w:val="00D3147A"/>
    <w:rsid w:val="00D314B8"/>
    <w:rsid w:val="00D314DC"/>
    <w:rsid w:val="00D315C9"/>
    <w:rsid w:val="00D31694"/>
    <w:rsid w:val="00D31A9C"/>
    <w:rsid w:val="00D31D18"/>
    <w:rsid w:val="00D31D71"/>
    <w:rsid w:val="00D31E9D"/>
    <w:rsid w:val="00D326CD"/>
    <w:rsid w:val="00D327FB"/>
    <w:rsid w:val="00D32937"/>
    <w:rsid w:val="00D32987"/>
    <w:rsid w:val="00D32D81"/>
    <w:rsid w:val="00D32FAE"/>
    <w:rsid w:val="00D331A9"/>
    <w:rsid w:val="00D33917"/>
    <w:rsid w:val="00D33986"/>
    <w:rsid w:val="00D33A7F"/>
    <w:rsid w:val="00D33E4C"/>
    <w:rsid w:val="00D34300"/>
    <w:rsid w:val="00D343EA"/>
    <w:rsid w:val="00D34909"/>
    <w:rsid w:val="00D34E37"/>
    <w:rsid w:val="00D35194"/>
    <w:rsid w:val="00D3573D"/>
    <w:rsid w:val="00D35B97"/>
    <w:rsid w:val="00D35C86"/>
    <w:rsid w:val="00D35D8E"/>
    <w:rsid w:val="00D36039"/>
    <w:rsid w:val="00D36266"/>
    <w:rsid w:val="00D368CC"/>
    <w:rsid w:val="00D36F90"/>
    <w:rsid w:val="00D37257"/>
    <w:rsid w:val="00D374C8"/>
    <w:rsid w:val="00D3794C"/>
    <w:rsid w:val="00D37D2B"/>
    <w:rsid w:val="00D37D3C"/>
    <w:rsid w:val="00D37F93"/>
    <w:rsid w:val="00D401E3"/>
    <w:rsid w:val="00D40495"/>
    <w:rsid w:val="00D404E1"/>
    <w:rsid w:val="00D408C0"/>
    <w:rsid w:val="00D40B25"/>
    <w:rsid w:val="00D40CE4"/>
    <w:rsid w:val="00D40D98"/>
    <w:rsid w:val="00D40FC7"/>
    <w:rsid w:val="00D41356"/>
    <w:rsid w:val="00D415DB"/>
    <w:rsid w:val="00D4193A"/>
    <w:rsid w:val="00D41B56"/>
    <w:rsid w:val="00D41C0F"/>
    <w:rsid w:val="00D41C6D"/>
    <w:rsid w:val="00D41CA4"/>
    <w:rsid w:val="00D41E11"/>
    <w:rsid w:val="00D41E8F"/>
    <w:rsid w:val="00D42760"/>
    <w:rsid w:val="00D42BCC"/>
    <w:rsid w:val="00D42D8B"/>
    <w:rsid w:val="00D42F5D"/>
    <w:rsid w:val="00D43094"/>
    <w:rsid w:val="00D43598"/>
    <w:rsid w:val="00D435C6"/>
    <w:rsid w:val="00D43993"/>
    <w:rsid w:val="00D43A29"/>
    <w:rsid w:val="00D43BF1"/>
    <w:rsid w:val="00D44449"/>
    <w:rsid w:val="00D446AE"/>
    <w:rsid w:val="00D44B3E"/>
    <w:rsid w:val="00D44C67"/>
    <w:rsid w:val="00D44DDE"/>
    <w:rsid w:val="00D45258"/>
    <w:rsid w:val="00D453BF"/>
    <w:rsid w:val="00D45538"/>
    <w:rsid w:val="00D457C5"/>
    <w:rsid w:val="00D458CB"/>
    <w:rsid w:val="00D46318"/>
    <w:rsid w:val="00D463B9"/>
    <w:rsid w:val="00D467C8"/>
    <w:rsid w:val="00D46837"/>
    <w:rsid w:val="00D468BE"/>
    <w:rsid w:val="00D46CE9"/>
    <w:rsid w:val="00D46DA5"/>
    <w:rsid w:val="00D46EBE"/>
    <w:rsid w:val="00D46FE8"/>
    <w:rsid w:val="00D47019"/>
    <w:rsid w:val="00D4720D"/>
    <w:rsid w:val="00D47249"/>
    <w:rsid w:val="00D47385"/>
    <w:rsid w:val="00D4770F"/>
    <w:rsid w:val="00D47A6B"/>
    <w:rsid w:val="00D47BC0"/>
    <w:rsid w:val="00D47DB8"/>
    <w:rsid w:val="00D47DF0"/>
    <w:rsid w:val="00D47FD6"/>
    <w:rsid w:val="00D5021C"/>
    <w:rsid w:val="00D5028A"/>
    <w:rsid w:val="00D5035A"/>
    <w:rsid w:val="00D50DFA"/>
    <w:rsid w:val="00D50FC5"/>
    <w:rsid w:val="00D5111C"/>
    <w:rsid w:val="00D512AA"/>
    <w:rsid w:val="00D51390"/>
    <w:rsid w:val="00D51585"/>
    <w:rsid w:val="00D51587"/>
    <w:rsid w:val="00D51AA5"/>
    <w:rsid w:val="00D51C0B"/>
    <w:rsid w:val="00D520C1"/>
    <w:rsid w:val="00D52531"/>
    <w:rsid w:val="00D52919"/>
    <w:rsid w:val="00D52F0F"/>
    <w:rsid w:val="00D53A57"/>
    <w:rsid w:val="00D53B76"/>
    <w:rsid w:val="00D53D86"/>
    <w:rsid w:val="00D54324"/>
    <w:rsid w:val="00D543C5"/>
    <w:rsid w:val="00D54499"/>
    <w:rsid w:val="00D544E7"/>
    <w:rsid w:val="00D54648"/>
    <w:rsid w:val="00D54C46"/>
    <w:rsid w:val="00D55228"/>
    <w:rsid w:val="00D552DB"/>
    <w:rsid w:val="00D55902"/>
    <w:rsid w:val="00D561AC"/>
    <w:rsid w:val="00D5625D"/>
    <w:rsid w:val="00D56939"/>
    <w:rsid w:val="00D56D18"/>
    <w:rsid w:val="00D56D22"/>
    <w:rsid w:val="00D56EAA"/>
    <w:rsid w:val="00D56F38"/>
    <w:rsid w:val="00D5758D"/>
    <w:rsid w:val="00D57C49"/>
    <w:rsid w:val="00D57C5E"/>
    <w:rsid w:val="00D601E1"/>
    <w:rsid w:val="00D603C8"/>
    <w:rsid w:val="00D60772"/>
    <w:rsid w:val="00D6091B"/>
    <w:rsid w:val="00D60983"/>
    <w:rsid w:val="00D60C61"/>
    <w:rsid w:val="00D6134B"/>
    <w:rsid w:val="00D613D0"/>
    <w:rsid w:val="00D61518"/>
    <w:rsid w:val="00D61A30"/>
    <w:rsid w:val="00D61B7E"/>
    <w:rsid w:val="00D61E8A"/>
    <w:rsid w:val="00D621D8"/>
    <w:rsid w:val="00D62429"/>
    <w:rsid w:val="00D62680"/>
    <w:rsid w:val="00D6284A"/>
    <w:rsid w:val="00D628AC"/>
    <w:rsid w:val="00D62A5F"/>
    <w:rsid w:val="00D62AB4"/>
    <w:rsid w:val="00D62EC1"/>
    <w:rsid w:val="00D6313D"/>
    <w:rsid w:val="00D63263"/>
    <w:rsid w:val="00D6349A"/>
    <w:rsid w:val="00D63698"/>
    <w:rsid w:val="00D6386A"/>
    <w:rsid w:val="00D638CD"/>
    <w:rsid w:val="00D63933"/>
    <w:rsid w:val="00D641E2"/>
    <w:rsid w:val="00D64307"/>
    <w:rsid w:val="00D6440C"/>
    <w:rsid w:val="00D644FF"/>
    <w:rsid w:val="00D64875"/>
    <w:rsid w:val="00D64C5D"/>
    <w:rsid w:val="00D64F23"/>
    <w:rsid w:val="00D65305"/>
    <w:rsid w:val="00D6531C"/>
    <w:rsid w:val="00D65423"/>
    <w:rsid w:val="00D65A05"/>
    <w:rsid w:val="00D65D3C"/>
    <w:rsid w:val="00D65FB0"/>
    <w:rsid w:val="00D6609D"/>
    <w:rsid w:val="00D660BE"/>
    <w:rsid w:val="00D66203"/>
    <w:rsid w:val="00D66343"/>
    <w:rsid w:val="00D663DF"/>
    <w:rsid w:val="00D66937"/>
    <w:rsid w:val="00D66C9E"/>
    <w:rsid w:val="00D66F7E"/>
    <w:rsid w:val="00D67471"/>
    <w:rsid w:val="00D67585"/>
    <w:rsid w:val="00D67629"/>
    <w:rsid w:val="00D67777"/>
    <w:rsid w:val="00D67881"/>
    <w:rsid w:val="00D67ADF"/>
    <w:rsid w:val="00D67E3D"/>
    <w:rsid w:val="00D67FE9"/>
    <w:rsid w:val="00D7094D"/>
    <w:rsid w:val="00D70AC9"/>
    <w:rsid w:val="00D70B48"/>
    <w:rsid w:val="00D70B8C"/>
    <w:rsid w:val="00D70E61"/>
    <w:rsid w:val="00D71007"/>
    <w:rsid w:val="00D71791"/>
    <w:rsid w:val="00D71863"/>
    <w:rsid w:val="00D71897"/>
    <w:rsid w:val="00D7198D"/>
    <w:rsid w:val="00D71D0A"/>
    <w:rsid w:val="00D72285"/>
    <w:rsid w:val="00D725F5"/>
    <w:rsid w:val="00D727E8"/>
    <w:rsid w:val="00D729A8"/>
    <w:rsid w:val="00D72B3C"/>
    <w:rsid w:val="00D72D28"/>
    <w:rsid w:val="00D72DE8"/>
    <w:rsid w:val="00D732E2"/>
    <w:rsid w:val="00D73534"/>
    <w:rsid w:val="00D73618"/>
    <w:rsid w:val="00D7367F"/>
    <w:rsid w:val="00D73A49"/>
    <w:rsid w:val="00D73CD2"/>
    <w:rsid w:val="00D73E8D"/>
    <w:rsid w:val="00D7415B"/>
    <w:rsid w:val="00D7455C"/>
    <w:rsid w:val="00D7465D"/>
    <w:rsid w:val="00D74C76"/>
    <w:rsid w:val="00D7588D"/>
    <w:rsid w:val="00D75A95"/>
    <w:rsid w:val="00D75CBE"/>
    <w:rsid w:val="00D75D88"/>
    <w:rsid w:val="00D75F21"/>
    <w:rsid w:val="00D76176"/>
    <w:rsid w:val="00D76669"/>
    <w:rsid w:val="00D767F1"/>
    <w:rsid w:val="00D76B36"/>
    <w:rsid w:val="00D77003"/>
    <w:rsid w:val="00D772C2"/>
    <w:rsid w:val="00D773A2"/>
    <w:rsid w:val="00D77730"/>
    <w:rsid w:val="00D7773F"/>
    <w:rsid w:val="00D77B8A"/>
    <w:rsid w:val="00D77BF0"/>
    <w:rsid w:val="00D80138"/>
    <w:rsid w:val="00D8016F"/>
    <w:rsid w:val="00D8018D"/>
    <w:rsid w:val="00D803B1"/>
    <w:rsid w:val="00D807B5"/>
    <w:rsid w:val="00D808E2"/>
    <w:rsid w:val="00D80CE8"/>
    <w:rsid w:val="00D80D2A"/>
    <w:rsid w:val="00D80D43"/>
    <w:rsid w:val="00D811E9"/>
    <w:rsid w:val="00D813A2"/>
    <w:rsid w:val="00D81A8A"/>
    <w:rsid w:val="00D81B78"/>
    <w:rsid w:val="00D820AA"/>
    <w:rsid w:val="00D822CD"/>
    <w:rsid w:val="00D824F6"/>
    <w:rsid w:val="00D82D0E"/>
    <w:rsid w:val="00D82F02"/>
    <w:rsid w:val="00D831CD"/>
    <w:rsid w:val="00D8339F"/>
    <w:rsid w:val="00D838F2"/>
    <w:rsid w:val="00D83A09"/>
    <w:rsid w:val="00D83F34"/>
    <w:rsid w:val="00D84217"/>
    <w:rsid w:val="00D843C1"/>
    <w:rsid w:val="00D84420"/>
    <w:rsid w:val="00D849F0"/>
    <w:rsid w:val="00D84C29"/>
    <w:rsid w:val="00D84D3D"/>
    <w:rsid w:val="00D85619"/>
    <w:rsid w:val="00D856F7"/>
    <w:rsid w:val="00D859A1"/>
    <w:rsid w:val="00D85ADE"/>
    <w:rsid w:val="00D85AEE"/>
    <w:rsid w:val="00D86027"/>
    <w:rsid w:val="00D8631E"/>
    <w:rsid w:val="00D86561"/>
    <w:rsid w:val="00D86647"/>
    <w:rsid w:val="00D86668"/>
    <w:rsid w:val="00D86698"/>
    <w:rsid w:val="00D866A7"/>
    <w:rsid w:val="00D8691D"/>
    <w:rsid w:val="00D86D9A"/>
    <w:rsid w:val="00D8728A"/>
    <w:rsid w:val="00D874B9"/>
    <w:rsid w:val="00D87A14"/>
    <w:rsid w:val="00D90307"/>
    <w:rsid w:val="00D90428"/>
    <w:rsid w:val="00D90622"/>
    <w:rsid w:val="00D906D7"/>
    <w:rsid w:val="00D90ED6"/>
    <w:rsid w:val="00D90FA2"/>
    <w:rsid w:val="00D911B8"/>
    <w:rsid w:val="00D917DC"/>
    <w:rsid w:val="00D91B36"/>
    <w:rsid w:val="00D91CC7"/>
    <w:rsid w:val="00D91DE8"/>
    <w:rsid w:val="00D91E06"/>
    <w:rsid w:val="00D91E80"/>
    <w:rsid w:val="00D91E8B"/>
    <w:rsid w:val="00D91ED2"/>
    <w:rsid w:val="00D91F30"/>
    <w:rsid w:val="00D92451"/>
    <w:rsid w:val="00D927FA"/>
    <w:rsid w:val="00D9291C"/>
    <w:rsid w:val="00D92BDE"/>
    <w:rsid w:val="00D9300E"/>
    <w:rsid w:val="00D9304C"/>
    <w:rsid w:val="00D9369D"/>
    <w:rsid w:val="00D937A3"/>
    <w:rsid w:val="00D93973"/>
    <w:rsid w:val="00D93AFB"/>
    <w:rsid w:val="00D93B89"/>
    <w:rsid w:val="00D93D24"/>
    <w:rsid w:val="00D9427F"/>
    <w:rsid w:val="00D945F8"/>
    <w:rsid w:val="00D94672"/>
    <w:rsid w:val="00D94731"/>
    <w:rsid w:val="00D950A0"/>
    <w:rsid w:val="00D95F07"/>
    <w:rsid w:val="00D9621D"/>
    <w:rsid w:val="00D9642C"/>
    <w:rsid w:val="00D96595"/>
    <w:rsid w:val="00D96784"/>
    <w:rsid w:val="00D968FF"/>
    <w:rsid w:val="00D9698E"/>
    <w:rsid w:val="00D9699A"/>
    <w:rsid w:val="00D96A53"/>
    <w:rsid w:val="00D96C43"/>
    <w:rsid w:val="00D96DD6"/>
    <w:rsid w:val="00D970BA"/>
    <w:rsid w:val="00D9733C"/>
    <w:rsid w:val="00D973FA"/>
    <w:rsid w:val="00D974A3"/>
    <w:rsid w:val="00D97634"/>
    <w:rsid w:val="00D976BE"/>
    <w:rsid w:val="00D97AEC"/>
    <w:rsid w:val="00D97EBF"/>
    <w:rsid w:val="00DA0751"/>
    <w:rsid w:val="00DA0F6C"/>
    <w:rsid w:val="00DA10A6"/>
    <w:rsid w:val="00DA1A3F"/>
    <w:rsid w:val="00DA1E28"/>
    <w:rsid w:val="00DA2186"/>
    <w:rsid w:val="00DA26EA"/>
    <w:rsid w:val="00DA2746"/>
    <w:rsid w:val="00DA295D"/>
    <w:rsid w:val="00DA29AA"/>
    <w:rsid w:val="00DA2BEE"/>
    <w:rsid w:val="00DA2DE1"/>
    <w:rsid w:val="00DA2F60"/>
    <w:rsid w:val="00DA320F"/>
    <w:rsid w:val="00DA3222"/>
    <w:rsid w:val="00DA322A"/>
    <w:rsid w:val="00DA34C5"/>
    <w:rsid w:val="00DA34DC"/>
    <w:rsid w:val="00DA37FE"/>
    <w:rsid w:val="00DA3800"/>
    <w:rsid w:val="00DA3D49"/>
    <w:rsid w:val="00DA3ED2"/>
    <w:rsid w:val="00DA4099"/>
    <w:rsid w:val="00DA48E5"/>
    <w:rsid w:val="00DA4AAE"/>
    <w:rsid w:val="00DA4B57"/>
    <w:rsid w:val="00DA4D7C"/>
    <w:rsid w:val="00DA4F79"/>
    <w:rsid w:val="00DA50D8"/>
    <w:rsid w:val="00DA5135"/>
    <w:rsid w:val="00DA5338"/>
    <w:rsid w:val="00DA53A1"/>
    <w:rsid w:val="00DA5AE7"/>
    <w:rsid w:val="00DA5F92"/>
    <w:rsid w:val="00DA61C7"/>
    <w:rsid w:val="00DA662D"/>
    <w:rsid w:val="00DA69B5"/>
    <w:rsid w:val="00DA6C27"/>
    <w:rsid w:val="00DA6C66"/>
    <w:rsid w:val="00DA6C6E"/>
    <w:rsid w:val="00DA7619"/>
    <w:rsid w:val="00DA77B3"/>
    <w:rsid w:val="00DB0122"/>
    <w:rsid w:val="00DB01A5"/>
    <w:rsid w:val="00DB0545"/>
    <w:rsid w:val="00DB062A"/>
    <w:rsid w:val="00DB08B1"/>
    <w:rsid w:val="00DB0914"/>
    <w:rsid w:val="00DB0D91"/>
    <w:rsid w:val="00DB0F31"/>
    <w:rsid w:val="00DB10A7"/>
    <w:rsid w:val="00DB1379"/>
    <w:rsid w:val="00DB13BC"/>
    <w:rsid w:val="00DB1667"/>
    <w:rsid w:val="00DB181A"/>
    <w:rsid w:val="00DB1AD8"/>
    <w:rsid w:val="00DB2298"/>
    <w:rsid w:val="00DB26D0"/>
    <w:rsid w:val="00DB2C04"/>
    <w:rsid w:val="00DB2E05"/>
    <w:rsid w:val="00DB3155"/>
    <w:rsid w:val="00DB3227"/>
    <w:rsid w:val="00DB337A"/>
    <w:rsid w:val="00DB33EF"/>
    <w:rsid w:val="00DB388C"/>
    <w:rsid w:val="00DB402A"/>
    <w:rsid w:val="00DB40B0"/>
    <w:rsid w:val="00DB41A1"/>
    <w:rsid w:val="00DB44D1"/>
    <w:rsid w:val="00DB480F"/>
    <w:rsid w:val="00DB4903"/>
    <w:rsid w:val="00DB4906"/>
    <w:rsid w:val="00DB516C"/>
    <w:rsid w:val="00DB5259"/>
    <w:rsid w:val="00DB5621"/>
    <w:rsid w:val="00DB57EE"/>
    <w:rsid w:val="00DB5908"/>
    <w:rsid w:val="00DB5A0B"/>
    <w:rsid w:val="00DB5B3F"/>
    <w:rsid w:val="00DB5ED1"/>
    <w:rsid w:val="00DB60CE"/>
    <w:rsid w:val="00DB627F"/>
    <w:rsid w:val="00DB66B8"/>
    <w:rsid w:val="00DB6B00"/>
    <w:rsid w:val="00DB6D56"/>
    <w:rsid w:val="00DB7066"/>
    <w:rsid w:val="00DB7236"/>
    <w:rsid w:val="00DB7330"/>
    <w:rsid w:val="00DB7684"/>
    <w:rsid w:val="00DB7792"/>
    <w:rsid w:val="00DB7973"/>
    <w:rsid w:val="00DB7ABF"/>
    <w:rsid w:val="00DC0394"/>
    <w:rsid w:val="00DC0437"/>
    <w:rsid w:val="00DC0F6E"/>
    <w:rsid w:val="00DC10B5"/>
    <w:rsid w:val="00DC1176"/>
    <w:rsid w:val="00DC12BA"/>
    <w:rsid w:val="00DC15D8"/>
    <w:rsid w:val="00DC19D8"/>
    <w:rsid w:val="00DC1CFF"/>
    <w:rsid w:val="00DC25EF"/>
    <w:rsid w:val="00DC276D"/>
    <w:rsid w:val="00DC2936"/>
    <w:rsid w:val="00DC2A7C"/>
    <w:rsid w:val="00DC2F93"/>
    <w:rsid w:val="00DC3292"/>
    <w:rsid w:val="00DC38ED"/>
    <w:rsid w:val="00DC3A5F"/>
    <w:rsid w:val="00DC3B19"/>
    <w:rsid w:val="00DC3C53"/>
    <w:rsid w:val="00DC3DD1"/>
    <w:rsid w:val="00DC4094"/>
    <w:rsid w:val="00DC4261"/>
    <w:rsid w:val="00DC4D4B"/>
    <w:rsid w:val="00DC4DDC"/>
    <w:rsid w:val="00DC4E58"/>
    <w:rsid w:val="00DC526E"/>
    <w:rsid w:val="00DC55E0"/>
    <w:rsid w:val="00DC5771"/>
    <w:rsid w:val="00DC58CD"/>
    <w:rsid w:val="00DC599A"/>
    <w:rsid w:val="00DC5C72"/>
    <w:rsid w:val="00DC5CFC"/>
    <w:rsid w:val="00DC5F76"/>
    <w:rsid w:val="00DC6965"/>
    <w:rsid w:val="00DC70CF"/>
    <w:rsid w:val="00DC7591"/>
    <w:rsid w:val="00DC77AB"/>
    <w:rsid w:val="00DC7B78"/>
    <w:rsid w:val="00DC7D6A"/>
    <w:rsid w:val="00DD02D0"/>
    <w:rsid w:val="00DD050F"/>
    <w:rsid w:val="00DD05C4"/>
    <w:rsid w:val="00DD074E"/>
    <w:rsid w:val="00DD093B"/>
    <w:rsid w:val="00DD09BF"/>
    <w:rsid w:val="00DD0A0C"/>
    <w:rsid w:val="00DD0B61"/>
    <w:rsid w:val="00DD0C31"/>
    <w:rsid w:val="00DD1065"/>
    <w:rsid w:val="00DD195A"/>
    <w:rsid w:val="00DD1B6F"/>
    <w:rsid w:val="00DD1D48"/>
    <w:rsid w:val="00DD1E69"/>
    <w:rsid w:val="00DD21D1"/>
    <w:rsid w:val="00DD249B"/>
    <w:rsid w:val="00DD25DE"/>
    <w:rsid w:val="00DD2E1A"/>
    <w:rsid w:val="00DD300A"/>
    <w:rsid w:val="00DD30D6"/>
    <w:rsid w:val="00DD3158"/>
    <w:rsid w:val="00DD3353"/>
    <w:rsid w:val="00DD348B"/>
    <w:rsid w:val="00DD3528"/>
    <w:rsid w:val="00DD36BD"/>
    <w:rsid w:val="00DD3835"/>
    <w:rsid w:val="00DD39B9"/>
    <w:rsid w:val="00DD3CF4"/>
    <w:rsid w:val="00DD3D54"/>
    <w:rsid w:val="00DD3EBA"/>
    <w:rsid w:val="00DD4272"/>
    <w:rsid w:val="00DD45D8"/>
    <w:rsid w:val="00DD4AF8"/>
    <w:rsid w:val="00DD4D97"/>
    <w:rsid w:val="00DD4DA1"/>
    <w:rsid w:val="00DD4F44"/>
    <w:rsid w:val="00DD504C"/>
    <w:rsid w:val="00DD5400"/>
    <w:rsid w:val="00DD556A"/>
    <w:rsid w:val="00DD558C"/>
    <w:rsid w:val="00DD5A7A"/>
    <w:rsid w:val="00DD5EB7"/>
    <w:rsid w:val="00DD603F"/>
    <w:rsid w:val="00DD60E0"/>
    <w:rsid w:val="00DD637F"/>
    <w:rsid w:val="00DD6589"/>
    <w:rsid w:val="00DD6667"/>
    <w:rsid w:val="00DD67F8"/>
    <w:rsid w:val="00DD6D93"/>
    <w:rsid w:val="00DD71A5"/>
    <w:rsid w:val="00DD73C7"/>
    <w:rsid w:val="00DD7988"/>
    <w:rsid w:val="00DD7AAB"/>
    <w:rsid w:val="00DD7B7A"/>
    <w:rsid w:val="00DD7C53"/>
    <w:rsid w:val="00DD7C72"/>
    <w:rsid w:val="00DD7DB8"/>
    <w:rsid w:val="00DD7E94"/>
    <w:rsid w:val="00DD7ECC"/>
    <w:rsid w:val="00DE0027"/>
    <w:rsid w:val="00DE03BD"/>
    <w:rsid w:val="00DE0534"/>
    <w:rsid w:val="00DE073B"/>
    <w:rsid w:val="00DE0838"/>
    <w:rsid w:val="00DE099B"/>
    <w:rsid w:val="00DE0E62"/>
    <w:rsid w:val="00DE19BC"/>
    <w:rsid w:val="00DE1A57"/>
    <w:rsid w:val="00DE1B34"/>
    <w:rsid w:val="00DE1FD6"/>
    <w:rsid w:val="00DE22A1"/>
    <w:rsid w:val="00DE2428"/>
    <w:rsid w:val="00DE2556"/>
    <w:rsid w:val="00DE2678"/>
    <w:rsid w:val="00DE273F"/>
    <w:rsid w:val="00DE2816"/>
    <w:rsid w:val="00DE2885"/>
    <w:rsid w:val="00DE2D41"/>
    <w:rsid w:val="00DE3382"/>
    <w:rsid w:val="00DE3915"/>
    <w:rsid w:val="00DE3D4A"/>
    <w:rsid w:val="00DE3D67"/>
    <w:rsid w:val="00DE4069"/>
    <w:rsid w:val="00DE48A1"/>
    <w:rsid w:val="00DE499E"/>
    <w:rsid w:val="00DE4ECE"/>
    <w:rsid w:val="00DE5312"/>
    <w:rsid w:val="00DE53A0"/>
    <w:rsid w:val="00DE570F"/>
    <w:rsid w:val="00DE5AFB"/>
    <w:rsid w:val="00DE5CF4"/>
    <w:rsid w:val="00DE617A"/>
    <w:rsid w:val="00DE627F"/>
    <w:rsid w:val="00DE62CD"/>
    <w:rsid w:val="00DE633F"/>
    <w:rsid w:val="00DE64F5"/>
    <w:rsid w:val="00DE69FB"/>
    <w:rsid w:val="00DE6A1B"/>
    <w:rsid w:val="00DE6C04"/>
    <w:rsid w:val="00DE6E0E"/>
    <w:rsid w:val="00DE6F52"/>
    <w:rsid w:val="00DE6FCC"/>
    <w:rsid w:val="00DE7324"/>
    <w:rsid w:val="00DE73AA"/>
    <w:rsid w:val="00DE73CF"/>
    <w:rsid w:val="00DE7751"/>
    <w:rsid w:val="00DE796B"/>
    <w:rsid w:val="00DE79FB"/>
    <w:rsid w:val="00DE7AE0"/>
    <w:rsid w:val="00DE7B71"/>
    <w:rsid w:val="00DE7B79"/>
    <w:rsid w:val="00DE7D13"/>
    <w:rsid w:val="00DE7EBE"/>
    <w:rsid w:val="00DF00F7"/>
    <w:rsid w:val="00DF02AE"/>
    <w:rsid w:val="00DF0C43"/>
    <w:rsid w:val="00DF0DFF"/>
    <w:rsid w:val="00DF0EC3"/>
    <w:rsid w:val="00DF10CD"/>
    <w:rsid w:val="00DF12FF"/>
    <w:rsid w:val="00DF1A9F"/>
    <w:rsid w:val="00DF1D1A"/>
    <w:rsid w:val="00DF1E2F"/>
    <w:rsid w:val="00DF1F30"/>
    <w:rsid w:val="00DF1FBE"/>
    <w:rsid w:val="00DF2123"/>
    <w:rsid w:val="00DF218A"/>
    <w:rsid w:val="00DF22EA"/>
    <w:rsid w:val="00DF2511"/>
    <w:rsid w:val="00DF273F"/>
    <w:rsid w:val="00DF2834"/>
    <w:rsid w:val="00DF2A9C"/>
    <w:rsid w:val="00DF2B7C"/>
    <w:rsid w:val="00DF2CDD"/>
    <w:rsid w:val="00DF3028"/>
    <w:rsid w:val="00DF3459"/>
    <w:rsid w:val="00DF35CE"/>
    <w:rsid w:val="00DF35D5"/>
    <w:rsid w:val="00DF379F"/>
    <w:rsid w:val="00DF37D6"/>
    <w:rsid w:val="00DF38DD"/>
    <w:rsid w:val="00DF396A"/>
    <w:rsid w:val="00DF4189"/>
    <w:rsid w:val="00DF4422"/>
    <w:rsid w:val="00DF446F"/>
    <w:rsid w:val="00DF495A"/>
    <w:rsid w:val="00DF49F9"/>
    <w:rsid w:val="00DF4F5D"/>
    <w:rsid w:val="00DF51BA"/>
    <w:rsid w:val="00DF520F"/>
    <w:rsid w:val="00DF59B8"/>
    <w:rsid w:val="00DF5FE1"/>
    <w:rsid w:val="00DF6121"/>
    <w:rsid w:val="00DF6390"/>
    <w:rsid w:val="00DF68E7"/>
    <w:rsid w:val="00DF6C47"/>
    <w:rsid w:val="00DF6FB6"/>
    <w:rsid w:val="00DF7444"/>
    <w:rsid w:val="00DF74A2"/>
    <w:rsid w:val="00DF754B"/>
    <w:rsid w:val="00DF7772"/>
    <w:rsid w:val="00DF780F"/>
    <w:rsid w:val="00DF7836"/>
    <w:rsid w:val="00DF7AF4"/>
    <w:rsid w:val="00DF7B70"/>
    <w:rsid w:val="00DF7F30"/>
    <w:rsid w:val="00E00F55"/>
    <w:rsid w:val="00E010F1"/>
    <w:rsid w:val="00E01323"/>
    <w:rsid w:val="00E013F3"/>
    <w:rsid w:val="00E019CD"/>
    <w:rsid w:val="00E01DDF"/>
    <w:rsid w:val="00E01E6F"/>
    <w:rsid w:val="00E01EB9"/>
    <w:rsid w:val="00E022B7"/>
    <w:rsid w:val="00E022F8"/>
    <w:rsid w:val="00E02654"/>
    <w:rsid w:val="00E02691"/>
    <w:rsid w:val="00E02855"/>
    <w:rsid w:val="00E02BEA"/>
    <w:rsid w:val="00E02F1E"/>
    <w:rsid w:val="00E030CD"/>
    <w:rsid w:val="00E03262"/>
    <w:rsid w:val="00E032C8"/>
    <w:rsid w:val="00E0338D"/>
    <w:rsid w:val="00E0344D"/>
    <w:rsid w:val="00E034F1"/>
    <w:rsid w:val="00E03541"/>
    <w:rsid w:val="00E035E7"/>
    <w:rsid w:val="00E0368B"/>
    <w:rsid w:val="00E039DB"/>
    <w:rsid w:val="00E03AC6"/>
    <w:rsid w:val="00E03BBF"/>
    <w:rsid w:val="00E04282"/>
    <w:rsid w:val="00E042DC"/>
    <w:rsid w:val="00E046A0"/>
    <w:rsid w:val="00E04CFF"/>
    <w:rsid w:val="00E04DFA"/>
    <w:rsid w:val="00E0518D"/>
    <w:rsid w:val="00E05192"/>
    <w:rsid w:val="00E052BE"/>
    <w:rsid w:val="00E052CA"/>
    <w:rsid w:val="00E05924"/>
    <w:rsid w:val="00E05A54"/>
    <w:rsid w:val="00E05DF3"/>
    <w:rsid w:val="00E05E93"/>
    <w:rsid w:val="00E06052"/>
    <w:rsid w:val="00E06082"/>
    <w:rsid w:val="00E0620A"/>
    <w:rsid w:val="00E064AD"/>
    <w:rsid w:val="00E065D1"/>
    <w:rsid w:val="00E066FA"/>
    <w:rsid w:val="00E0677A"/>
    <w:rsid w:val="00E06A82"/>
    <w:rsid w:val="00E06C99"/>
    <w:rsid w:val="00E06CE1"/>
    <w:rsid w:val="00E074AB"/>
    <w:rsid w:val="00E07597"/>
    <w:rsid w:val="00E076D8"/>
    <w:rsid w:val="00E07B8D"/>
    <w:rsid w:val="00E07C70"/>
    <w:rsid w:val="00E07C75"/>
    <w:rsid w:val="00E07E83"/>
    <w:rsid w:val="00E07EEE"/>
    <w:rsid w:val="00E07F1E"/>
    <w:rsid w:val="00E10A41"/>
    <w:rsid w:val="00E10C86"/>
    <w:rsid w:val="00E11373"/>
    <w:rsid w:val="00E113E0"/>
    <w:rsid w:val="00E11434"/>
    <w:rsid w:val="00E1145C"/>
    <w:rsid w:val="00E1160E"/>
    <w:rsid w:val="00E1193C"/>
    <w:rsid w:val="00E11DCD"/>
    <w:rsid w:val="00E12058"/>
    <w:rsid w:val="00E1243E"/>
    <w:rsid w:val="00E12482"/>
    <w:rsid w:val="00E12648"/>
    <w:rsid w:val="00E12705"/>
    <w:rsid w:val="00E12891"/>
    <w:rsid w:val="00E12BC1"/>
    <w:rsid w:val="00E12BD9"/>
    <w:rsid w:val="00E12EC9"/>
    <w:rsid w:val="00E13164"/>
    <w:rsid w:val="00E13170"/>
    <w:rsid w:val="00E1321D"/>
    <w:rsid w:val="00E135D0"/>
    <w:rsid w:val="00E13761"/>
    <w:rsid w:val="00E1381B"/>
    <w:rsid w:val="00E13C61"/>
    <w:rsid w:val="00E13DC7"/>
    <w:rsid w:val="00E13EFC"/>
    <w:rsid w:val="00E13F10"/>
    <w:rsid w:val="00E13FC2"/>
    <w:rsid w:val="00E14098"/>
    <w:rsid w:val="00E142C5"/>
    <w:rsid w:val="00E14341"/>
    <w:rsid w:val="00E14499"/>
    <w:rsid w:val="00E1459B"/>
    <w:rsid w:val="00E14B11"/>
    <w:rsid w:val="00E14CF3"/>
    <w:rsid w:val="00E14D14"/>
    <w:rsid w:val="00E14DFB"/>
    <w:rsid w:val="00E14ED6"/>
    <w:rsid w:val="00E152AB"/>
    <w:rsid w:val="00E156AA"/>
    <w:rsid w:val="00E1579A"/>
    <w:rsid w:val="00E158A5"/>
    <w:rsid w:val="00E15B14"/>
    <w:rsid w:val="00E15C14"/>
    <w:rsid w:val="00E15C1D"/>
    <w:rsid w:val="00E15DC9"/>
    <w:rsid w:val="00E161F4"/>
    <w:rsid w:val="00E16214"/>
    <w:rsid w:val="00E16338"/>
    <w:rsid w:val="00E163F1"/>
    <w:rsid w:val="00E164C7"/>
    <w:rsid w:val="00E16655"/>
    <w:rsid w:val="00E16B8C"/>
    <w:rsid w:val="00E16C3A"/>
    <w:rsid w:val="00E16C73"/>
    <w:rsid w:val="00E170F4"/>
    <w:rsid w:val="00E170FA"/>
    <w:rsid w:val="00E17368"/>
    <w:rsid w:val="00E17775"/>
    <w:rsid w:val="00E17CB8"/>
    <w:rsid w:val="00E200CB"/>
    <w:rsid w:val="00E202C2"/>
    <w:rsid w:val="00E2066D"/>
    <w:rsid w:val="00E20833"/>
    <w:rsid w:val="00E20BBB"/>
    <w:rsid w:val="00E20DCA"/>
    <w:rsid w:val="00E210B3"/>
    <w:rsid w:val="00E2139C"/>
    <w:rsid w:val="00E21733"/>
    <w:rsid w:val="00E217BB"/>
    <w:rsid w:val="00E21C18"/>
    <w:rsid w:val="00E21D11"/>
    <w:rsid w:val="00E222D6"/>
    <w:rsid w:val="00E22536"/>
    <w:rsid w:val="00E2271C"/>
    <w:rsid w:val="00E227FC"/>
    <w:rsid w:val="00E22A67"/>
    <w:rsid w:val="00E22B33"/>
    <w:rsid w:val="00E22CC1"/>
    <w:rsid w:val="00E22D6C"/>
    <w:rsid w:val="00E230AC"/>
    <w:rsid w:val="00E235B2"/>
    <w:rsid w:val="00E2361D"/>
    <w:rsid w:val="00E236D8"/>
    <w:rsid w:val="00E23E20"/>
    <w:rsid w:val="00E24144"/>
    <w:rsid w:val="00E2425B"/>
    <w:rsid w:val="00E24294"/>
    <w:rsid w:val="00E24359"/>
    <w:rsid w:val="00E24465"/>
    <w:rsid w:val="00E24F64"/>
    <w:rsid w:val="00E25095"/>
    <w:rsid w:val="00E25159"/>
    <w:rsid w:val="00E2563E"/>
    <w:rsid w:val="00E25AD5"/>
    <w:rsid w:val="00E25C87"/>
    <w:rsid w:val="00E25D8B"/>
    <w:rsid w:val="00E25EA9"/>
    <w:rsid w:val="00E2617F"/>
    <w:rsid w:val="00E269A8"/>
    <w:rsid w:val="00E273F7"/>
    <w:rsid w:val="00E2780E"/>
    <w:rsid w:val="00E278EA"/>
    <w:rsid w:val="00E279C1"/>
    <w:rsid w:val="00E27AAD"/>
    <w:rsid w:val="00E27DB0"/>
    <w:rsid w:val="00E27FB7"/>
    <w:rsid w:val="00E27FDF"/>
    <w:rsid w:val="00E310FE"/>
    <w:rsid w:val="00E31191"/>
    <w:rsid w:val="00E31248"/>
    <w:rsid w:val="00E313A1"/>
    <w:rsid w:val="00E3155A"/>
    <w:rsid w:val="00E3178F"/>
    <w:rsid w:val="00E3190E"/>
    <w:rsid w:val="00E31CB0"/>
    <w:rsid w:val="00E31CB8"/>
    <w:rsid w:val="00E31F3B"/>
    <w:rsid w:val="00E32A34"/>
    <w:rsid w:val="00E32B04"/>
    <w:rsid w:val="00E32C97"/>
    <w:rsid w:val="00E32DD0"/>
    <w:rsid w:val="00E32F5E"/>
    <w:rsid w:val="00E33195"/>
    <w:rsid w:val="00E3385E"/>
    <w:rsid w:val="00E33AEC"/>
    <w:rsid w:val="00E33BD5"/>
    <w:rsid w:val="00E33E0E"/>
    <w:rsid w:val="00E33EE4"/>
    <w:rsid w:val="00E3425F"/>
    <w:rsid w:val="00E34262"/>
    <w:rsid w:val="00E3476F"/>
    <w:rsid w:val="00E3479E"/>
    <w:rsid w:val="00E34865"/>
    <w:rsid w:val="00E35092"/>
    <w:rsid w:val="00E352B2"/>
    <w:rsid w:val="00E353B1"/>
    <w:rsid w:val="00E353CE"/>
    <w:rsid w:val="00E359F9"/>
    <w:rsid w:val="00E35B67"/>
    <w:rsid w:val="00E35C80"/>
    <w:rsid w:val="00E35D81"/>
    <w:rsid w:val="00E35DCC"/>
    <w:rsid w:val="00E36067"/>
    <w:rsid w:val="00E360B4"/>
    <w:rsid w:val="00E361BD"/>
    <w:rsid w:val="00E36239"/>
    <w:rsid w:val="00E365E9"/>
    <w:rsid w:val="00E36FB9"/>
    <w:rsid w:val="00E37068"/>
    <w:rsid w:val="00E37BD6"/>
    <w:rsid w:val="00E37E37"/>
    <w:rsid w:val="00E37E6F"/>
    <w:rsid w:val="00E40319"/>
    <w:rsid w:val="00E4035F"/>
    <w:rsid w:val="00E4036F"/>
    <w:rsid w:val="00E404B0"/>
    <w:rsid w:val="00E404BC"/>
    <w:rsid w:val="00E40692"/>
    <w:rsid w:val="00E409DC"/>
    <w:rsid w:val="00E40B86"/>
    <w:rsid w:val="00E40DD1"/>
    <w:rsid w:val="00E40DEA"/>
    <w:rsid w:val="00E40F45"/>
    <w:rsid w:val="00E413E4"/>
    <w:rsid w:val="00E41724"/>
    <w:rsid w:val="00E417FB"/>
    <w:rsid w:val="00E41847"/>
    <w:rsid w:val="00E41C1D"/>
    <w:rsid w:val="00E41D20"/>
    <w:rsid w:val="00E41FD1"/>
    <w:rsid w:val="00E4207A"/>
    <w:rsid w:val="00E42772"/>
    <w:rsid w:val="00E42794"/>
    <w:rsid w:val="00E42899"/>
    <w:rsid w:val="00E42A42"/>
    <w:rsid w:val="00E42BA4"/>
    <w:rsid w:val="00E42C5C"/>
    <w:rsid w:val="00E42ED4"/>
    <w:rsid w:val="00E42F57"/>
    <w:rsid w:val="00E430A1"/>
    <w:rsid w:val="00E4319E"/>
    <w:rsid w:val="00E432E0"/>
    <w:rsid w:val="00E43708"/>
    <w:rsid w:val="00E43A97"/>
    <w:rsid w:val="00E43EFC"/>
    <w:rsid w:val="00E4415A"/>
    <w:rsid w:val="00E44419"/>
    <w:rsid w:val="00E44D4A"/>
    <w:rsid w:val="00E44E35"/>
    <w:rsid w:val="00E44FCE"/>
    <w:rsid w:val="00E45158"/>
    <w:rsid w:val="00E457C7"/>
    <w:rsid w:val="00E4589C"/>
    <w:rsid w:val="00E459F6"/>
    <w:rsid w:val="00E46273"/>
    <w:rsid w:val="00E463DB"/>
    <w:rsid w:val="00E46744"/>
    <w:rsid w:val="00E46A1D"/>
    <w:rsid w:val="00E46A6B"/>
    <w:rsid w:val="00E46C10"/>
    <w:rsid w:val="00E46C4F"/>
    <w:rsid w:val="00E474C1"/>
    <w:rsid w:val="00E47594"/>
    <w:rsid w:val="00E4792B"/>
    <w:rsid w:val="00E500D0"/>
    <w:rsid w:val="00E50A9B"/>
    <w:rsid w:val="00E50EC2"/>
    <w:rsid w:val="00E51117"/>
    <w:rsid w:val="00E511F7"/>
    <w:rsid w:val="00E51675"/>
    <w:rsid w:val="00E51AEE"/>
    <w:rsid w:val="00E51C90"/>
    <w:rsid w:val="00E5212E"/>
    <w:rsid w:val="00E52627"/>
    <w:rsid w:val="00E52A5C"/>
    <w:rsid w:val="00E5317E"/>
    <w:rsid w:val="00E53248"/>
    <w:rsid w:val="00E5345D"/>
    <w:rsid w:val="00E53502"/>
    <w:rsid w:val="00E5363A"/>
    <w:rsid w:val="00E53B23"/>
    <w:rsid w:val="00E53D35"/>
    <w:rsid w:val="00E53D65"/>
    <w:rsid w:val="00E5422E"/>
    <w:rsid w:val="00E54230"/>
    <w:rsid w:val="00E543FA"/>
    <w:rsid w:val="00E544E2"/>
    <w:rsid w:val="00E54539"/>
    <w:rsid w:val="00E547C2"/>
    <w:rsid w:val="00E5497F"/>
    <w:rsid w:val="00E54E09"/>
    <w:rsid w:val="00E54EF5"/>
    <w:rsid w:val="00E556E1"/>
    <w:rsid w:val="00E5595B"/>
    <w:rsid w:val="00E55A2B"/>
    <w:rsid w:val="00E5611F"/>
    <w:rsid w:val="00E56227"/>
    <w:rsid w:val="00E56408"/>
    <w:rsid w:val="00E56703"/>
    <w:rsid w:val="00E567D9"/>
    <w:rsid w:val="00E56AD3"/>
    <w:rsid w:val="00E56C98"/>
    <w:rsid w:val="00E57125"/>
    <w:rsid w:val="00E57270"/>
    <w:rsid w:val="00E57481"/>
    <w:rsid w:val="00E57599"/>
    <w:rsid w:val="00E579D0"/>
    <w:rsid w:val="00E579FE"/>
    <w:rsid w:val="00E600D6"/>
    <w:rsid w:val="00E6032F"/>
    <w:rsid w:val="00E60773"/>
    <w:rsid w:val="00E60D35"/>
    <w:rsid w:val="00E6128B"/>
    <w:rsid w:val="00E61317"/>
    <w:rsid w:val="00E6151B"/>
    <w:rsid w:val="00E61594"/>
    <w:rsid w:val="00E615F1"/>
    <w:rsid w:val="00E61B57"/>
    <w:rsid w:val="00E61D14"/>
    <w:rsid w:val="00E61F49"/>
    <w:rsid w:val="00E62037"/>
    <w:rsid w:val="00E621DF"/>
    <w:rsid w:val="00E62984"/>
    <w:rsid w:val="00E62B20"/>
    <w:rsid w:val="00E62D10"/>
    <w:rsid w:val="00E637C6"/>
    <w:rsid w:val="00E638BA"/>
    <w:rsid w:val="00E639F3"/>
    <w:rsid w:val="00E63A75"/>
    <w:rsid w:val="00E63AD9"/>
    <w:rsid w:val="00E63B18"/>
    <w:rsid w:val="00E63E9D"/>
    <w:rsid w:val="00E641DD"/>
    <w:rsid w:val="00E64278"/>
    <w:rsid w:val="00E642F9"/>
    <w:rsid w:val="00E642FA"/>
    <w:rsid w:val="00E64802"/>
    <w:rsid w:val="00E64AC9"/>
    <w:rsid w:val="00E64D0C"/>
    <w:rsid w:val="00E64DAD"/>
    <w:rsid w:val="00E64F62"/>
    <w:rsid w:val="00E64FFB"/>
    <w:rsid w:val="00E6509D"/>
    <w:rsid w:val="00E65DD1"/>
    <w:rsid w:val="00E662F6"/>
    <w:rsid w:val="00E663DB"/>
    <w:rsid w:val="00E665B9"/>
    <w:rsid w:val="00E665C2"/>
    <w:rsid w:val="00E66AB8"/>
    <w:rsid w:val="00E66F77"/>
    <w:rsid w:val="00E66F86"/>
    <w:rsid w:val="00E67286"/>
    <w:rsid w:val="00E673EF"/>
    <w:rsid w:val="00E6742C"/>
    <w:rsid w:val="00E67469"/>
    <w:rsid w:val="00E6751E"/>
    <w:rsid w:val="00E67714"/>
    <w:rsid w:val="00E67899"/>
    <w:rsid w:val="00E67BAE"/>
    <w:rsid w:val="00E67FB5"/>
    <w:rsid w:val="00E7006B"/>
    <w:rsid w:val="00E703A1"/>
    <w:rsid w:val="00E70CE9"/>
    <w:rsid w:val="00E70F98"/>
    <w:rsid w:val="00E71316"/>
    <w:rsid w:val="00E7172D"/>
    <w:rsid w:val="00E71748"/>
    <w:rsid w:val="00E7179C"/>
    <w:rsid w:val="00E71A19"/>
    <w:rsid w:val="00E723E3"/>
    <w:rsid w:val="00E730FD"/>
    <w:rsid w:val="00E731FE"/>
    <w:rsid w:val="00E733D6"/>
    <w:rsid w:val="00E7355F"/>
    <w:rsid w:val="00E736AF"/>
    <w:rsid w:val="00E7384B"/>
    <w:rsid w:val="00E73CDA"/>
    <w:rsid w:val="00E741E6"/>
    <w:rsid w:val="00E74499"/>
    <w:rsid w:val="00E7459A"/>
    <w:rsid w:val="00E746D7"/>
    <w:rsid w:val="00E74828"/>
    <w:rsid w:val="00E74A4E"/>
    <w:rsid w:val="00E74A57"/>
    <w:rsid w:val="00E74C59"/>
    <w:rsid w:val="00E74C70"/>
    <w:rsid w:val="00E74C8A"/>
    <w:rsid w:val="00E74E52"/>
    <w:rsid w:val="00E74E89"/>
    <w:rsid w:val="00E75317"/>
    <w:rsid w:val="00E760C9"/>
    <w:rsid w:val="00E76533"/>
    <w:rsid w:val="00E765CE"/>
    <w:rsid w:val="00E766B1"/>
    <w:rsid w:val="00E76900"/>
    <w:rsid w:val="00E7697D"/>
    <w:rsid w:val="00E7705A"/>
    <w:rsid w:val="00E774E7"/>
    <w:rsid w:val="00E77711"/>
    <w:rsid w:val="00E77AF9"/>
    <w:rsid w:val="00E77AFE"/>
    <w:rsid w:val="00E77C42"/>
    <w:rsid w:val="00E77E0C"/>
    <w:rsid w:val="00E77E78"/>
    <w:rsid w:val="00E80A3B"/>
    <w:rsid w:val="00E80C16"/>
    <w:rsid w:val="00E8154A"/>
    <w:rsid w:val="00E8198F"/>
    <w:rsid w:val="00E81DDE"/>
    <w:rsid w:val="00E81E1A"/>
    <w:rsid w:val="00E81F2F"/>
    <w:rsid w:val="00E81F5C"/>
    <w:rsid w:val="00E82122"/>
    <w:rsid w:val="00E8219C"/>
    <w:rsid w:val="00E8242E"/>
    <w:rsid w:val="00E82919"/>
    <w:rsid w:val="00E82DC4"/>
    <w:rsid w:val="00E82EF3"/>
    <w:rsid w:val="00E82EFC"/>
    <w:rsid w:val="00E83190"/>
    <w:rsid w:val="00E83303"/>
    <w:rsid w:val="00E83328"/>
    <w:rsid w:val="00E833B6"/>
    <w:rsid w:val="00E835F7"/>
    <w:rsid w:val="00E83858"/>
    <w:rsid w:val="00E83AC6"/>
    <w:rsid w:val="00E83BBF"/>
    <w:rsid w:val="00E8447C"/>
    <w:rsid w:val="00E84524"/>
    <w:rsid w:val="00E845E8"/>
    <w:rsid w:val="00E849B2"/>
    <w:rsid w:val="00E849BE"/>
    <w:rsid w:val="00E849EA"/>
    <w:rsid w:val="00E84B68"/>
    <w:rsid w:val="00E84C32"/>
    <w:rsid w:val="00E84E0F"/>
    <w:rsid w:val="00E84ED4"/>
    <w:rsid w:val="00E859C5"/>
    <w:rsid w:val="00E85B03"/>
    <w:rsid w:val="00E85D03"/>
    <w:rsid w:val="00E85DEC"/>
    <w:rsid w:val="00E86200"/>
    <w:rsid w:val="00E862B0"/>
    <w:rsid w:val="00E86314"/>
    <w:rsid w:val="00E86901"/>
    <w:rsid w:val="00E86B5E"/>
    <w:rsid w:val="00E86CF1"/>
    <w:rsid w:val="00E86D52"/>
    <w:rsid w:val="00E86FEE"/>
    <w:rsid w:val="00E8704D"/>
    <w:rsid w:val="00E87110"/>
    <w:rsid w:val="00E8723F"/>
    <w:rsid w:val="00E875A9"/>
    <w:rsid w:val="00E876C3"/>
    <w:rsid w:val="00E87735"/>
    <w:rsid w:val="00E87B93"/>
    <w:rsid w:val="00E87EFE"/>
    <w:rsid w:val="00E87F12"/>
    <w:rsid w:val="00E87F19"/>
    <w:rsid w:val="00E9026D"/>
    <w:rsid w:val="00E908BB"/>
    <w:rsid w:val="00E90B53"/>
    <w:rsid w:val="00E9134C"/>
    <w:rsid w:val="00E91404"/>
    <w:rsid w:val="00E91703"/>
    <w:rsid w:val="00E91704"/>
    <w:rsid w:val="00E91772"/>
    <w:rsid w:val="00E917E5"/>
    <w:rsid w:val="00E919C1"/>
    <w:rsid w:val="00E91BA8"/>
    <w:rsid w:val="00E91C15"/>
    <w:rsid w:val="00E91DDF"/>
    <w:rsid w:val="00E920ED"/>
    <w:rsid w:val="00E922C1"/>
    <w:rsid w:val="00E92409"/>
    <w:rsid w:val="00E924B6"/>
    <w:rsid w:val="00E92572"/>
    <w:rsid w:val="00E926B2"/>
    <w:rsid w:val="00E9279C"/>
    <w:rsid w:val="00E927D6"/>
    <w:rsid w:val="00E92846"/>
    <w:rsid w:val="00E9284E"/>
    <w:rsid w:val="00E9286A"/>
    <w:rsid w:val="00E92921"/>
    <w:rsid w:val="00E92938"/>
    <w:rsid w:val="00E92A6C"/>
    <w:rsid w:val="00E92B8A"/>
    <w:rsid w:val="00E92FCB"/>
    <w:rsid w:val="00E937D6"/>
    <w:rsid w:val="00E937EA"/>
    <w:rsid w:val="00E93F4C"/>
    <w:rsid w:val="00E93F80"/>
    <w:rsid w:val="00E940BA"/>
    <w:rsid w:val="00E9420F"/>
    <w:rsid w:val="00E9429D"/>
    <w:rsid w:val="00E94856"/>
    <w:rsid w:val="00E9493C"/>
    <w:rsid w:val="00E950E4"/>
    <w:rsid w:val="00E95437"/>
    <w:rsid w:val="00E9576E"/>
    <w:rsid w:val="00E9577D"/>
    <w:rsid w:val="00E95C6D"/>
    <w:rsid w:val="00E95D54"/>
    <w:rsid w:val="00E95F65"/>
    <w:rsid w:val="00E96493"/>
    <w:rsid w:val="00E964B5"/>
    <w:rsid w:val="00E96AB9"/>
    <w:rsid w:val="00E96CEA"/>
    <w:rsid w:val="00E96FCC"/>
    <w:rsid w:val="00E9772D"/>
    <w:rsid w:val="00E977E6"/>
    <w:rsid w:val="00E97969"/>
    <w:rsid w:val="00E97CA5"/>
    <w:rsid w:val="00E97DF4"/>
    <w:rsid w:val="00EA011F"/>
    <w:rsid w:val="00EA016F"/>
    <w:rsid w:val="00EA0196"/>
    <w:rsid w:val="00EA0197"/>
    <w:rsid w:val="00EA0245"/>
    <w:rsid w:val="00EA03A5"/>
    <w:rsid w:val="00EA04B1"/>
    <w:rsid w:val="00EA0C08"/>
    <w:rsid w:val="00EA0D7E"/>
    <w:rsid w:val="00EA0E45"/>
    <w:rsid w:val="00EA102C"/>
    <w:rsid w:val="00EA106F"/>
    <w:rsid w:val="00EA1186"/>
    <w:rsid w:val="00EA181D"/>
    <w:rsid w:val="00EA1A4D"/>
    <w:rsid w:val="00EA1B03"/>
    <w:rsid w:val="00EA1D9E"/>
    <w:rsid w:val="00EA24D9"/>
    <w:rsid w:val="00EA28CB"/>
    <w:rsid w:val="00EA2FF1"/>
    <w:rsid w:val="00EA332B"/>
    <w:rsid w:val="00EA3398"/>
    <w:rsid w:val="00EA399B"/>
    <w:rsid w:val="00EA3A21"/>
    <w:rsid w:val="00EA3F03"/>
    <w:rsid w:val="00EA408C"/>
    <w:rsid w:val="00EA414C"/>
    <w:rsid w:val="00EA421E"/>
    <w:rsid w:val="00EA48A9"/>
    <w:rsid w:val="00EA4C26"/>
    <w:rsid w:val="00EA4C58"/>
    <w:rsid w:val="00EA4CCF"/>
    <w:rsid w:val="00EA4EE9"/>
    <w:rsid w:val="00EA4FA1"/>
    <w:rsid w:val="00EA5859"/>
    <w:rsid w:val="00EA59F2"/>
    <w:rsid w:val="00EA5A48"/>
    <w:rsid w:val="00EA5A5B"/>
    <w:rsid w:val="00EA5A5F"/>
    <w:rsid w:val="00EA5B4D"/>
    <w:rsid w:val="00EA5D4E"/>
    <w:rsid w:val="00EA5E4D"/>
    <w:rsid w:val="00EA6233"/>
    <w:rsid w:val="00EA665C"/>
    <w:rsid w:val="00EA67D5"/>
    <w:rsid w:val="00EA6F98"/>
    <w:rsid w:val="00EA76EF"/>
    <w:rsid w:val="00EA787C"/>
    <w:rsid w:val="00EA7965"/>
    <w:rsid w:val="00EA7A51"/>
    <w:rsid w:val="00EA7B30"/>
    <w:rsid w:val="00EA7B41"/>
    <w:rsid w:val="00EB069A"/>
    <w:rsid w:val="00EB0717"/>
    <w:rsid w:val="00EB0F18"/>
    <w:rsid w:val="00EB1412"/>
    <w:rsid w:val="00EB22BA"/>
    <w:rsid w:val="00EB2313"/>
    <w:rsid w:val="00EB23E5"/>
    <w:rsid w:val="00EB24A0"/>
    <w:rsid w:val="00EB2604"/>
    <w:rsid w:val="00EB26C7"/>
    <w:rsid w:val="00EB29F3"/>
    <w:rsid w:val="00EB2F0A"/>
    <w:rsid w:val="00EB2F24"/>
    <w:rsid w:val="00EB309F"/>
    <w:rsid w:val="00EB323B"/>
    <w:rsid w:val="00EB338F"/>
    <w:rsid w:val="00EB34EC"/>
    <w:rsid w:val="00EB37D8"/>
    <w:rsid w:val="00EB3D06"/>
    <w:rsid w:val="00EB3E14"/>
    <w:rsid w:val="00EB4201"/>
    <w:rsid w:val="00EB43D1"/>
    <w:rsid w:val="00EB46DF"/>
    <w:rsid w:val="00EB4ABF"/>
    <w:rsid w:val="00EB4B77"/>
    <w:rsid w:val="00EB4C05"/>
    <w:rsid w:val="00EB4CD5"/>
    <w:rsid w:val="00EB4D31"/>
    <w:rsid w:val="00EB4DBC"/>
    <w:rsid w:val="00EB5106"/>
    <w:rsid w:val="00EB5541"/>
    <w:rsid w:val="00EB58D8"/>
    <w:rsid w:val="00EB58E0"/>
    <w:rsid w:val="00EB5A68"/>
    <w:rsid w:val="00EB5AE2"/>
    <w:rsid w:val="00EB6115"/>
    <w:rsid w:val="00EB649E"/>
    <w:rsid w:val="00EB6AF6"/>
    <w:rsid w:val="00EB6B00"/>
    <w:rsid w:val="00EB6D3D"/>
    <w:rsid w:val="00EB6E5A"/>
    <w:rsid w:val="00EB712C"/>
    <w:rsid w:val="00EB754B"/>
    <w:rsid w:val="00EB76B6"/>
    <w:rsid w:val="00EB76C9"/>
    <w:rsid w:val="00EB7813"/>
    <w:rsid w:val="00EB7BA1"/>
    <w:rsid w:val="00EB7C8B"/>
    <w:rsid w:val="00EB7E12"/>
    <w:rsid w:val="00EC0699"/>
    <w:rsid w:val="00EC079B"/>
    <w:rsid w:val="00EC0B54"/>
    <w:rsid w:val="00EC0C73"/>
    <w:rsid w:val="00EC0F31"/>
    <w:rsid w:val="00EC102C"/>
    <w:rsid w:val="00EC1772"/>
    <w:rsid w:val="00EC1CFC"/>
    <w:rsid w:val="00EC1DF3"/>
    <w:rsid w:val="00EC2449"/>
    <w:rsid w:val="00EC30B0"/>
    <w:rsid w:val="00EC317D"/>
    <w:rsid w:val="00EC35C3"/>
    <w:rsid w:val="00EC36B9"/>
    <w:rsid w:val="00EC3A29"/>
    <w:rsid w:val="00EC3A2A"/>
    <w:rsid w:val="00EC4130"/>
    <w:rsid w:val="00EC4BED"/>
    <w:rsid w:val="00EC4E39"/>
    <w:rsid w:val="00EC5166"/>
    <w:rsid w:val="00EC57A0"/>
    <w:rsid w:val="00EC57B0"/>
    <w:rsid w:val="00EC5B59"/>
    <w:rsid w:val="00EC5E0A"/>
    <w:rsid w:val="00EC5FAE"/>
    <w:rsid w:val="00EC62DA"/>
    <w:rsid w:val="00EC62E4"/>
    <w:rsid w:val="00EC6B7C"/>
    <w:rsid w:val="00EC6DF2"/>
    <w:rsid w:val="00EC7099"/>
    <w:rsid w:val="00EC72A5"/>
    <w:rsid w:val="00EC7403"/>
    <w:rsid w:val="00EC7612"/>
    <w:rsid w:val="00EC7AEB"/>
    <w:rsid w:val="00EC7AFA"/>
    <w:rsid w:val="00EC7D9B"/>
    <w:rsid w:val="00ED0034"/>
    <w:rsid w:val="00ED039A"/>
    <w:rsid w:val="00ED0672"/>
    <w:rsid w:val="00ED0FFF"/>
    <w:rsid w:val="00ED1472"/>
    <w:rsid w:val="00ED170A"/>
    <w:rsid w:val="00ED187C"/>
    <w:rsid w:val="00ED1D10"/>
    <w:rsid w:val="00ED2273"/>
    <w:rsid w:val="00ED2678"/>
    <w:rsid w:val="00ED3153"/>
    <w:rsid w:val="00ED33FE"/>
    <w:rsid w:val="00ED391E"/>
    <w:rsid w:val="00ED3A93"/>
    <w:rsid w:val="00ED3AA8"/>
    <w:rsid w:val="00ED3C48"/>
    <w:rsid w:val="00ED3DDF"/>
    <w:rsid w:val="00ED423B"/>
    <w:rsid w:val="00ED4263"/>
    <w:rsid w:val="00ED434E"/>
    <w:rsid w:val="00ED461C"/>
    <w:rsid w:val="00ED4934"/>
    <w:rsid w:val="00ED49F2"/>
    <w:rsid w:val="00ED4BDC"/>
    <w:rsid w:val="00ED5696"/>
    <w:rsid w:val="00ED5889"/>
    <w:rsid w:val="00ED58AD"/>
    <w:rsid w:val="00ED59D7"/>
    <w:rsid w:val="00ED5A48"/>
    <w:rsid w:val="00ED5BF2"/>
    <w:rsid w:val="00ED5E2E"/>
    <w:rsid w:val="00ED663D"/>
    <w:rsid w:val="00ED6683"/>
    <w:rsid w:val="00ED685F"/>
    <w:rsid w:val="00ED695E"/>
    <w:rsid w:val="00ED6EC5"/>
    <w:rsid w:val="00ED796F"/>
    <w:rsid w:val="00ED797E"/>
    <w:rsid w:val="00ED7ACA"/>
    <w:rsid w:val="00ED7E14"/>
    <w:rsid w:val="00ED7ED7"/>
    <w:rsid w:val="00EE014C"/>
    <w:rsid w:val="00EE0202"/>
    <w:rsid w:val="00EE048F"/>
    <w:rsid w:val="00EE0523"/>
    <w:rsid w:val="00EE066C"/>
    <w:rsid w:val="00EE108B"/>
    <w:rsid w:val="00EE1130"/>
    <w:rsid w:val="00EE136A"/>
    <w:rsid w:val="00EE1403"/>
    <w:rsid w:val="00EE1893"/>
    <w:rsid w:val="00EE1B78"/>
    <w:rsid w:val="00EE1EF4"/>
    <w:rsid w:val="00EE234D"/>
    <w:rsid w:val="00EE2659"/>
    <w:rsid w:val="00EE26A7"/>
    <w:rsid w:val="00EE2B62"/>
    <w:rsid w:val="00EE2BFA"/>
    <w:rsid w:val="00EE2D72"/>
    <w:rsid w:val="00EE2F45"/>
    <w:rsid w:val="00EE2FCC"/>
    <w:rsid w:val="00EE345F"/>
    <w:rsid w:val="00EE3AF7"/>
    <w:rsid w:val="00EE3BB0"/>
    <w:rsid w:val="00EE3C63"/>
    <w:rsid w:val="00EE446A"/>
    <w:rsid w:val="00EE44B4"/>
    <w:rsid w:val="00EE4501"/>
    <w:rsid w:val="00EE45C6"/>
    <w:rsid w:val="00EE4DD9"/>
    <w:rsid w:val="00EE4F16"/>
    <w:rsid w:val="00EE50B7"/>
    <w:rsid w:val="00EE51E1"/>
    <w:rsid w:val="00EE5315"/>
    <w:rsid w:val="00EE5E54"/>
    <w:rsid w:val="00EE5E76"/>
    <w:rsid w:val="00EE61FA"/>
    <w:rsid w:val="00EE622B"/>
    <w:rsid w:val="00EE6242"/>
    <w:rsid w:val="00EE6413"/>
    <w:rsid w:val="00EE6482"/>
    <w:rsid w:val="00EE66DC"/>
    <w:rsid w:val="00EE6888"/>
    <w:rsid w:val="00EE6933"/>
    <w:rsid w:val="00EE6A17"/>
    <w:rsid w:val="00EE6D44"/>
    <w:rsid w:val="00EE732A"/>
    <w:rsid w:val="00EE7761"/>
    <w:rsid w:val="00EE7891"/>
    <w:rsid w:val="00EE7964"/>
    <w:rsid w:val="00EF05B2"/>
    <w:rsid w:val="00EF073C"/>
    <w:rsid w:val="00EF0CA1"/>
    <w:rsid w:val="00EF0CFD"/>
    <w:rsid w:val="00EF0DFE"/>
    <w:rsid w:val="00EF0E58"/>
    <w:rsid w:val="00EF10C8"/>
    <w:rsid w:val="00EF11A8"/>
    <w:rsid w:val="00EF1964"/>
    <w:rsid w:val="00EF1ABE"/>
    <w:rsid w:val="00EF1CAD"/>
    <w:rsid w:val="00EF1CE7"/>
    <w:rsid w:val="00EF1D57"/>
    <w:rsid w:val="00EF20BD"/>
    <w:rsid w:val="00EF21D1"/>
    <w:rsid w:val="00EF237D"/>
    <w:rsid w:val="00EF238F"/>
    <w:rsid w:val="00EF2466"/>
    <w:rsid w:val="00EF27F6"/>
    <w:rsid w:val="00EF28F7"/>
    <w:rsid w:val="00EF29A3"/>
    <w:rsid w:val="00EF2CA7"/>
    <w:rsid w:val="00EF3237"/>
    <w:rsid w:val="00EF398D"/>
    <w:rsid w:val="00EF39A2"/>
    <w:rsid w:val="00EF3F7B"/>
    <w:rsid w:val="00EF4013"/>
    <w:rsid w:val="00EF413C"/>
    <w:rsid w:val="00EF42E8"/>
    <w:rsid w:val="00EF44A7"/>
    <w:rsid w:val="00EF4513"/>
    <w:rsid w:val="00EF4AC6"/>
    <w:rsid w:val="00EF5079"/>
    <w:rsid w:val="00EF536B"/>
    <w:rsid w:val="00EF562A"/>
    <w:rsid w:val="00EF58A9"/>
    <w:rsid w:val="00EF59F6"/>
    <w:rsid w:val="00EF5A77"/>
    <w:rsid w:val="00EF5C0F"/>
    <w:rsid w:val="00EF5EBB"/>
    <w:rsid w:val="00EF5FB0"/>
    <w:rsid w:val="00EF61AE"/>
    <w:rsid w:val="00EF640D"/>
    <w:rsid w:val="00EF67AA"/>
    <w:rsid w:val="00EF681C"/>
    <w:rsid w:val="00EF721D"/>
    <w:rsid w:val="00EF722E"/>
    <w:rsid w:val="00EF737D"/>
    <w:rsid w:val="00EF7511"/>
    <w:rsid w:val="00EF7910"/>
    <w:rsid w:val="00EF795B"/>
    <w:rsid w:val="00EF7BF1"/>
    <w:rsid w:val="00EF7F6C"/>
    <w:rsid w:val="00F000E1"/>
    <w:rsid w:val="00F003F5"/>
    <w:rsid w:val="00F00A6D"/>
    <w:rsid w:val="00F00D30"/>
    <w:rsid w:val="00F011E4"/>
    <w:rsid w:val="00F01480"/>
    <w:rsid w:val="00F017C1"/>
    <w:rsid w:val="00F01DB6"/>
    <w:rsid w:val="00F01DB8"/>
    <w:rsid w:val="00F0220A"/>
    <w:rsid w:val="00F02420"/>
    <w:rsid w:val="00F026A6"/>
    <w:rsid w:val="00F0283A"/>
    <w:rsid w:val="00F02DA0"/>
    <w:rsid w:val="00F03549"/>
    <w:rsid w:val="00F03839"/>
    <w:rsid w:val="00F03854"/>
    <w:rsid w:val="00F03BBC"/>
    <w:rsid w:val="00F043DF"/>
    <w:rsid w:val="00F04653"/>
    <w:rsid w:val="00F047EC"/>
    <w:rsid w:val="00F04A57"/>
    <w:rsid w:val="00F05006"/>
    <w:rsid w:val="00F05625"/>
    <w:rsid w:val="00F0584E"/>
    <w:rsid w:val="00F0590B"/>
    <w:rsid w:val="00F05A8E"/>
    <w:rsid w:val="00F05BB7"/>
    <w:rsid w:val="00F05C83"/>
    <w:rsid w:val="00F05DC7"/>
    <w:rsid w:val="00F05F79"/>
    <w:rsid w:val="00F06573"/>
    <w:rsid w:val="00F066D4"/>
    <w:rsid w:val="00F0709E"/>
    <w:rsid w:val="00F072FA"/>
    <w:rsid w:val="00F077B7"/>
    <w:rsid w:val="00F07C2B"/>
    <w:rsid w:val="00F07FB5"/>
    <w:rsid w:val="00F10476"/>
    <w:rsid w:val="00F106BC"/>
    <w:rsid w:val="00F10B48"/>
    <w:rsid w:val="00F10D09"/>
    <w:rsid w:val="00F10FF7"/>
    <w:rsid w:val="00F117F4"/>
    <w:rsid w:val="00F11864"/>
    <w:rsid w:val="00F118A5"/>
    <w:rsid w:val="00F11A86"/>
    <w:rsid w:val="00F11A98"/>
    <w:rsid w:val="00F11BA1"/>
    <w:rsid w:val="00F11EC6"/>
    <w:rsid w:val="00F120BA"/>
    <w:rsid w:val="00F120D7"/>
    <w:rsid w:val="00F1254D"/>
    <w:rsid w:val="00F126EC"/>
    <w:rsid w:val="00F1278F"/>
    <w:rsid w:val="00F12A4B"/>
    <w:rsid w:val="00F13252"/>
    <w:rsid w:val="00F1399B"/>
    <w:rsid w:val="00F13B49"/>
    <w:rsid w:val="00F1470B"/>
    <w:rsid w:val="00F147C1"/>
    <w:rsid w:val="00F14CAD"/>
    <w:rsid w:val="00F14DEE"/>
    <w:rsid w:val="00F150A5"/>
    <w:rsid w:val="00F1531E"/>
    <w:rsid w:val="00F1565A"/>
    <w:rsid w:val="00F157D9"/>
    <w:rsid w:val="00F15837"/>
    <w:rsid w:val="00F15C9A"/>
    <w:rsid w:val="00F15EA7"/>
    <w:rsid w:val="00F15F17"/>
    <w:rsid w:val="00F16202"/>
    <w:rsid w:val="00F16289"/>
    <w:rsid w:val="00F16649"/>
    <w:rsid w:val="00F167AA"/>
    <w:rsid w:val="00F16B31"/>
    <w:rsid w:val="00F16E93"/>
    <w:rsid w:val="00F172BE"/>
    <w:rsid w:val="00F1733D"/>
    <w:rsid w:val="00F17398"/>
    <w:rsid w:val="00F17547"/>
    <w:rsid w:val="00F17978"/>
    <w:rsid w:val="00F179A2"/>
    <w:rsid w:val="00F17AEA"/>
    <w:rsid w:val="00F17C39"/>
    <w:rsid w:val="00F17F3E"/>
    <w:rsid w:val="00F2001B"/>
    <w:rsid w:val="00F201AC"/>
    <w:rsid w:val="00F202D1"/>
    <w:rsid w:val="00F20416"/>
    <w:rsid w:val="00F207FA"/>
    <w:rsid w:val="00F209A4"/>
    <w:rsid w:val="00F20C04"/>
    <w:rsid w:val="00F20C17"/>
    <w:rsid w:val="00F20D54"/>
    <w:rsid w:val="00F20F09"/>
    <w:rsid w:val="00F21377"/>
    <w:rsid w:val="00F214D5"/>
    <w:rsid w:val="00F215F0"/>
    <w:rsid w:val="00F2164D"/>
    <w:rsid w:val="00F21BA4"/>
    <w:rsid w:val="00F21CC5"/>
    <w:rsid w:val="00F21D67"/>
    <w:rsid w:val="00F21E2E"/>
    <w:rsid w:val="00F21EC0"/>
    <w:rsid w:val="00F221A4"/>
    <w:rsid w:val="00F22203"/>
    <w:rsid w:val="00F224C2"/>
    <w:rsid w:val="00F227F6"/>
    <w:rsid w:val="00F22F3E"/>
    <w:rsid w:val="00F23198"/>
    <w:rsid w:val="00F2334E"/>
    <w:rsid w:val="00F23361"/>
    <w:rsid w:val="00F23C8A"/>
    <w:rsid w:val="00F23EAF"/>
    <w:rsid w:val="00F242C1"/>
    <w:rsid w:val="00F24300"/>
    <w:rsid w:val="00F24935"/>
    <w:rsid w:val="00F24954"/>
    <w:rsid w:val="00F24A13"/>
    <w:rsid w:val="00F24ED1"/>
    <w:rsid w:val="00F24F22"/>
    <w:rsid w:val="00F25559"/>
    <w:rsid w:val="00F2566F"/>
    <w:rsid w:val="00F257A5"/>
    <w:rsid w:val="00F258B3"/>
    <w:rsid w:val="00F25994"/>
    <w:rsid w:val="00F25AE5"/>
    <w:rsid w:val="00F25C57"/>
    <w:rsid w:val="00F25CC9"/>
    <w:rsid w:val="00F25D83"/>
    <w:rsid w:val="00F26398"/>
    <w:rsid w:val="00F265E6"/>
    <w:rsid w:val="00F26829"/>
    <w:rsid w:val="00F269A2"/>
    <w:rsid w:val="00F26D4F"/>
    <w:rsid w:val="00F27215"/>
    <w:rsid w:val="00F277ED"/>
    <w:rsid w:val="00F27B4D"/>
    <w:rsid w:val="00F27CE0"/>
    <w:rsid w:val="00F27EFD"/>
    <w:rsid w:val="00F303C2"/>
    <w:rsid w:val="00F30420"/>
    <w:rsid w:val="00F30656"/>
    <w:rsid w:val="00F30750"/>
    <w:rsid w:val="00F30B68"/>
    <w:rsid w:val="00F30CD1"/>
    <w:rsid w:val="00F313B8"/>
    <w:rsid w:val="00F315E1"/>
    <w:rsid w:val="00F317F8"/>
    <w:rsid w:val="00F31AAF"/>
    <w:rsid w:val="00F31B67"/>
    <w:rsid w:val="00F31C9E"/>
    <w:rsid w:val="00F31D66"/>
    <w:rsid w:val="00F31F3F"/>
    <w:rsid w:val="00F32220"/>
    <w:rsid w:val="00F3247A"/>
    <w:rsid w:val="00F32721"/>
    <w:rsid w:val="00F329C3"/>
    <w:rsid w:val="00F32C30"/>
    <w:rsid w:val="00F3303F"/>
    <w:rsid w:val="00F332B4"/>
    <w:rsid w:val="00F334D8"/>
    <w:rsid w:val="00F337F5"/>
    <w:rsid w:val="00F33C90"/>
    <w:rsid w:val="00F33D64"/>
    <w:rsid w:val="00F33DE0"/>
    <w:rsid w:val="00F33F56"/>
    <w:rsid w:val="00F33F8A"/>
    <w:rsid w:val="00F340FD"/>
    <w:rsid w:val="00F3440F"/>
    <w:rsid w:val="00F344B3"/>
    <w:rsid w:val="00F3482A"/>
    <w:rsid w:val="00F34859"/>
    <w:rsid w:val="00F34992"/>
    <w:rsid w:val="00F3501E"/>
    <w:rsid w:val="00F353EA"/>
    <w:rsid w:val="00F35525"/>
    <w:rsid w:val="00F35607"/>
    <w:rsid w:val="00F3570C"/>
    <w:rsid w:val="00F358C0"/>
    <w:rsid w:val="00F358E2"/>
    <w:rsid w:val="00F359B2"/>
    <w:rsid w:val="00F363CB"/>
    <w:rsid w:val="00F365B1"/>
    <w:rsid w:val="00F3694C"/>
    <w:rsid w:val="00F36A1A"/>
    <w:rsid w:val="00F36AE3"/>
    <w:rsid w:val="00F36C6A"/>
    <w:rsid w:val="00F36F10"/>
    <w:rsid w:val="00F36F9E"/>
    <w:rsid w:val="00F371E1"/>
    <w:rsid w:val="00F374DF"/>
    <w:rsid w:val="00F375B7"/>
    <w:rsid w:val="00F379AD"/>
    <w:rsid w:val="00F37A0B"/>
    <w:rsid w:val="00F37AFE"/>
    <w:rsid w:val="00F37F21"/>
    <w:rsid w:val="00F40339"/>
    <w:rsid w:val="00F407FD"/>
    <w:rsid w:val="00F4087A"/>
    <w:rsid w:val="00F40A95"/>
    <w:rsid w:val="00F40ED8"/>
    <w:rsid w:val="00F40F1D"/>
    <w:rsid w:val="00F40F5A"/>
    <w:rsid w:val="00F41690"/>
    <w:rsid w:val="00F419C9"/>
    <w:rsid w:val="00F41C5C"/>
    <w:rsid w:val="00F41C68"/>
    <w:rsid w:val="00F41CB8"/>
    <w:rsid w:val="00F41E87"/>
    <w:rsid w:val="00F4206B"/>
    <w:rsid w:val="00F421F7"/>
    <w:rsid w:val="00F424CA"/>
    <w:rsid w:val="00F42714"/>
    <w:rsid w:val="00F42AAF"/>
    <w:rsid w:val="00F42C57"/>
    <w:rsid w:val="00F437DD"/>
    <w:rsid w:val="00F43813"/>
    <w:rsid w:val="00F4384C"/>
    <w:rsid w:val="00F43BF2"/>
    <w:rsid w:val="00F44062"/>
    <w:rsid w:val="00F440B0"/>
    <w:rsid w:val="00F44235"/>
    <w:rsid w:val="00F4429E"/>
    <w:rsid w:val="00F44861"/>
    <w:rsid w:val="00F44A3E"/>
    <w:rsid w:val="00F44A45"/>
    <w:rsid w:val="00F44B16"/>
    <w:rsid w:val="00F44B5B"/>
    <w:rsid w:val="00F44CCE"/>
    <w:rsid w:val="00F4502A"/>
    <w:rsid w:val="00F45221"/>
    <w:rsid w:val="00F45418"/>
    <w:rsid w:val="00F4578F"/>
    <w:rsid w:val="00F45A90"/>
    <w:rsid w:val="00F45C32"/>
    <w:rsid w:val="00F45C9E"/>
    <w:rsid w:val="00F45CD5"/>
    <w:rsid w:val="00F45D5A"/>
    <w:rsid w:val="00F45EE2"/>
    <w:rsid w:val="00F45EE8"/>
    <w:rsid w:val="00F46213"/>
    <w:rsid w:val="00F46632"/>
    <w:rsid w:val="00F4665D"/>
    <w:rsid w:val="00F46887"/>
    <w:rsid w:val="00F468EC"/>
    <w:rsid w:val="00F46ACD"/>
    <w:rsid w:val="00F46F3A"/>
    <w:rsid w:val="00F4714A"/>
    <w:rsid w:val="00F471B4"/>
    <w:rsid w:val="00F47AD3"/>
    <w:rsid w:val="00F47DCB"/>
    <w:rsid w:val="00F47EA2"/>
    <w:rsid w:val="00F5026D"/>
    <w:rsid w:val="00F503D5"/>
    <w:rsid w:val="00F50404"/>
    <w:rsid w:val="00F504FC"/>
    <w:rsid w:val="00F50D70"/>
    <w:rsid w:val="00F511CC"/>
    <w:rsid w:val="00F51430"/>
    <w:rsid w:val="00F51543"/>
    <w:rsid w:val="00F51C62"/>
    <w:rsid w:val="00F51D26"/>
    <w:rsid w:val="00F521D3"/>
    <w:rsid w:val="00F52739"/>
    <w:rsid w:val="00F5278B"/>
    <w:rsid w:val="00F5280D"/>
    <w:rsid w:val="00F5299A"/>
    <w:rsid w:val="00F52D72"/>
    <w:rsid w:val="00F52F47"/>
    <w:rsid w:val="00F52FE3"/>
    <w:rsid w:val="00F53047"/>
    <w:rsid w:val="00F5322F"/>
    <w:rsid w:val="00F536DA"/>
    <w:rsid w:val="00F53DC3"/>
    <w:rsid w:val="00F54054"/>
    <w:rsid w:val="00F54812"/>
    <w:rsid w:val="00F54866"/>
    <w:rsid w:val="00F549DE"/>
    <w:rsid w:val="00F54B47"/>
    <w:rsid w:val="00F54B7F"/>
    <w:rsid w:val="00F5516F"/>
    <w:rsid w:val="00F55226"/>
    <w:rsid w:val="00F5526F"/>
    <w:rsid w:val="00F554B5"/>
    <w:rsid w:val="00F55594"/>
    <w:rsid w:val="00F558A4"/>
    <w:rsid w:val="00F55B68"/>
    <w:rsid w:val="00F55CEE"/>
    <w:rsid w:val="00F566EC"/>
    <w:rsid w:val="00F5684E"/>
    <w:rsid w:val="00F56880"/>
    <w:rsid w:val="00F56A8D"/>
    <w:rsid w:val="00F56C62"/>
    <w:rsid w:val="00F56CCF"/>
    <w:rsid w:val="00F571EC"/>
    <w:rsid w:val="00F57616"/>
    <w:rsid w:val="00F57703"/>
    <w:rsid w:val="00F57AC6"/>
    <w:rsid w:val="00F57B11"/>
    <w:rsid w:val="00F57EB2"/>
    <w:rsid w:val="00F60394"/>
    <w:rsid w:val="00F6064C"/>
    <w:rsid w:val="00F6067D"/>
    <w:rsid w:val="00F60C20"/>
    <w:rsid w:val="00F60C47"/>
    <w:rsid w:val="00F60E68"/>
    <w:rsid w:val="00F611DA"/>
    <w:rsid w:val="00F61466"/>
    <w:rsid w:val="00F61AF3"/>
    <w:rsid w:val="00F61C34"/>
    <w:rsid w:val="00F61CFF"/>
    <w:rsid w:val="00F61E8F"/>
    <w:rsid w:val="00F621B3"/>
    <w:rsid w:val="00F62628"/>
    <w:rsid w:val="00F626DF"/>
    <w:rsid w:val="00F62B5B"/>
    <w:rsid w:val="00F62B61"/>
    <w:rsid w:val="00F62E62"/>
    <w:rsid w:val="00F62FBA"/>
    <w:rsid w:val="00F63340"/>
    <w:rsid w:val="00F6483D"/>
    <w:rsid w:val="00F64B05"/>
    <w:rsid w:val="00F64C98"/>
    <w:rsid w:val="00F6527F"/>
    <w:rsid w:val="00F6584E"/>
    <w:rsid w:val="00F66142"/>
    <w:rsid w:val="00F66177"/>
    <w:rsid w:val="00F66543"/>
    <w:rsid w:val="00F668CB"/>
    <w:rsid w:val="00F66F13"/>
    <w:rsid w:val="00F66FCA"/>
    <w:rsid w:val="00F670C2"/>
    <w:rsid w:val="00F67651"/>
    <w:rsid w:val="00F6790D"/>
    <w:rsid w:val="00F67C55"/>
    <w:rsid w:val="00F67D66"/>
    <w:rsid w:val="00F67F6F"/>
    <w:rsid w:val="00F70351"/>
    <w:rsid w:val="00F704C8"/>
    <w:rsid w:val="00F70D86"/>
    <w:rsid w:val="00F70FC4"/>
    <w:rsid w:val="00F711EC"/>
    <w:rsid w:val="00F71210"/>
    <w:rsid w:val="00F71789"/>
    <w:rsid w:val="00F71B8B"/>
    <w:rsid w:val="00F71C75"/>
    <w:rsid w:val="00F71CE2"/>
    <w:rsid w:val="00F71DC3"/>
    <w:rsid w:val="00F71EF1"/>
    <w:rsid w:val="00F720B6"/>
    <w:rsid w:val="00F72752"/>
    <w:rsid w:val="00F72BF4"/>
    <w:rsid w:val="00F72F21"/>
    <w:rsid w:val="00F72F22"/>
    <w:rsid w:val="00F7372E"/>
    <w:rsid w:val="00F73845"/>
    <w:rsid w:val="00F738ED"/>
    <w:rsid w:val="00F73987"/>
    <w:rsid w:val="00F73ED7"/>
    <w:rsid w:val="00F73FC9"/>
    <w:rsid w:val="00F74230"/>
    <w:rsid w:val="00F743DE"/>
    <w:rsid w:val="00F7446F"/>
    <w:rsid w:val="00F74A89"/>
    <w:rsid w:val="00F74CEE"/>
    <w:rsid w:val="00F74F71"/>
    <w:rsid w:val="00F7511D"/>
    <w:rsid w:val="00F7541B"/>
    <w:rsid w:val="00F75C82"/>
    <w:rsid w:val="00F75D29"/>
    <w:rsid w:val="00F75E95"/>
    <w:rsid w:val="00F7600F"/>
    <w:rsid w:val="00F76149"/>
    <w:rsid w:val="00F76246"/>
    <w:rsid w:val="00F76E9C"/>
    <w:rsid w:val="00F7708A"/>
    <w:rsid w:val="00F77438"/>
    <w:rsid w:val="00F7790A"/>
    <w:rsid w:val="00F77B68"/>
    <w:rsid w:val="00F80146"/>
    <w:rsid w:val="00F80BA7"/>
    <w:rsid w:val="00F80CD6"/>
    <w:rsid w:val="00F80DD0"/>
    <w:rsid w:val="00F80E70"/>
    <w:rsid w:val="00F8110B"/>
    <w:rsid w:val="00F81162"/>
    <w:rsid w:val="00F812E9"/>
    <w:rsid w:val="00F812FC"/>
    <w:rsid w:val="00F813D4"/>
    <w:rsid w:val="00F81AF5"/>
    <w:rsid w:val="00F81DBA"/>
    <w:rsid w:val="00F820BF"/>
    <w:rsid w:val="00F821CD"/>
    <w:rsid w:val="00F82212"/>
    <w:rsid w:val="00F82606"/>
    <w:rsid w:val="00F82754"/>
    <w:rsid w:val="00F82957"/>
    <w:rsid w:val="00F829EA"/>
    <w:rsid w:val="00F82ACF"/>
    <w:rsid w:val="00F82B3C"/>
    <w:rsid w:val="00F82D09"/>
    <w:rsid w:val="00F82D20"/>
    <w:rsid w:val="00F82D6D"/>
    <w:rsid w:val="00F8352C"/>
    <w:rsid w:val="00F838BC"/>
    <w:rsid w:val="00F83B06"/>
    <w:rsid w:val="00F83F24"/>
    <w:rsid w:val="00F84217"/>
    <w:rsid w:val="00F8463A"/>
    <w:rsid w:val="00F847F8"/>
    <w:rsid w:val="00F8484A"/>
    <w:rsid w:val="00F8486B"/>
    <w:rsid w:val="00F848BA"/>
    <w:rsid w:val="00F849D8"/>
    <w:rsid w:val="00F84BF5"/>
    <w:rsid w:val="00F84DE8"/>
    <w:rsid w:val="00F8508D"/>
    <w:rsid w:val="00F850C8"/>
    <w:rsid w:val="00F850F4"/>
    <w:rsid w:val="00F85176"/>
    <w:rsid w:val="00F85204"/>
    <w:rsid w:val="00F8531D"/>
    <w:rsid w:val="00F85467"/>
    <w:rsid w:val="00F858BB"/>
    <w:rsid w:val="00F85BBE"/>
    <w:rsid w:val="00F85C3E"/>
    <w:rsid w:val="00F85C9B"/>
    <w:rsid w:val="00F85EA8"/>
    <w:rsid w:val="00F8600A"/>
    <w:rsid w:val="00F86273"/>
    <w:rsid w:val="00F863B7"/>
    <w:rsid w:val="00F86470"/>
    <w:rsid w:val="00F869CE"/>
    <w:rsid w:val="00F86C62"/>
    <w:rsid w:val="00F8711C"/>
    <w:rsid w:val="00F872C4"/>
    <w:rsid w:val="00F87316"/>
    <w:rsid w:val="00F876F4"/>
    <w:rsid w:val="00F87715"/>
    <w:rsid w:val="00F87756"/>
    <w:rsid w:val="00F878C1"/>
    <w:rsid w:val="00F87930"/>
    <w:rsid w:val="00F87A31"/>
    <w:rsid w:val="00F90173"/>
    <w:rsid w:val="00F901C6"/>
    <w:rsid w:val="00F902A9"/>
    <w:rsid w:val="00F9030D"/>
    <w:rsid w:val="00F905B0"/>
    <w:rsid w:val="00F90C62"/>
    <w:rsid w:val="00F90D19"/>
    <w:rsid w:val="00F90D8F"/>
    <w:rsid w:val="00F91149"/>
    <w:rsid w:val="00F91530"/>
    <w:rsid w:val="00F918EC"/>
    <w:rsid w:val="00F91D13"/>
    <w:rsid w:val="00F91D93"/>
    <w:rsid w:val="00F9224D"/>
    <w:rsid w:val="00F92765"/>
    <w:rsid w:val="00F92E84"/>
    <w:rsid w:val="00F92F13"/>
    <w:rsid w:val="00F93064"/>
    <w:rsid w:val="00F932DD"/>
    <w:rsid w:val="00F933B5"/>
    <w:rsid w:val="00F933D3"/>
    <w:rsid w:val="00F9350F"/>
    <w:rsid w:val="00F93638"/>
    <w:rsid w:val="00F936FF"/>
    <w:rsid w:val="00F938E7"/>
    <w:rsid w:val="00F939F6"/>
    <w:rsid w:val="00F93A90"/>
    <w:rsid w:val="00F93BE0"/>
    <w:rsid w:val="00F93D8A"/>
    <w:rsid w:val="00F93FD3"/>
    <w:rsid w:val="00F94011"/>
    <w:rsid w:val="00F94015"/>
    <w:rsid w:val="00F949D3"/>
    <w:rsid w:val="00F94CAE"/>
    <w:rsid w:val="00F94D66"/>
    <w:rsid w:val="00F94D78"/>
    <w:rsid w:val="00F94FB6"/>
    <w:rsid w:val="00F95059"/>
    <w:rsid w:val="00F951E8"/>
    <w:rsid w:val="00F95A23"/>
    <w:rsid w:val="00F964A9"/>
    <w:rsid w:val="00F965BF"/>
    <w:rsid w:val="00F968E4"/>
    <w:rsid w:val="00F97032"/>
    <w:rsid w:val="00F9723C"/>
    <w:rsid w:val="00F9743C"/>
    <w:rsid w:val="00F97F83"/>
    <w:rsid w:val="00FA01BA"/>
    <w:rsid w:val="00FA0313"/>
    <w:rsid w:val="00FA0706"/>
    <w:rsid w:val="00FA0746"/>
    <w:rsid w:val="00FA0754"/>
    <w:rsid w:val="00FA0922"/>
    <w:rsid w:val="00FA0C83"/>
    <w:rsid w:val="00FA0D6E"/>
    <w:rsid w:val="00FA1409"/>
    <w:rsid w:val="00FA1647"/>
    <w:rsid w:val="00FA1BCC"/>
    <w:rsid w:val="00FA21A2"/>
    <w:rsid w:val="00FA21CC"/>
    <w:rsid w:val="00FA225B"/>
    <w:rsid w:val="00FA2841"/>
    <w:rsid w:val="00FA2A96"/>
    <w:rsid w:val="00FA2CB0"/>
    <w:rsid w:val="00FA2D6E"/>
    <w:rsid w:val="00FA2EBF"/>
    <w:rsid w:val="00FA34CD"/>
    <w:rsid w:val="00FA3522"/>
    <w:rsid w:val="00FA39A2"/>
    <w:rsid w:val="00FA39CC"/>
    <w:rsid w:val="00FA3A29"/>
    <w:rsid w:val="00FA3BA0"/>
    <w:rsid w:val="00FA3FAB"/>
    <w:rsid w:val="00FA4106"/>
    <w:rsid w:val="00FA4425"/>
    <w:rsid w:val="00FA4598"/>
    <w:rsid w:val="00FA4824"/>
    <w:rsid w:val="00FA4920"/>
    <w:rsid w:val="00FA4B20"/>
    <w:rsid w:val="00FA4DBF"/>
    <w:rsid w:val="00FA5FC1"/>
    <w:rsid w:val="00FA6110"/>
    <w:rsid w:val="00FA64DA"/>
    <w:rsid w:val="00FA68D6"/>
    <w:rsid w:val="00FA6AC4"/>
    <w:rsid w:val="00FA6D0D"/>
    <w:rsid w:val="00FA6DE4"/>
    <w:rsid w:val="00FA6E0C"/>
    <w:rsid w:val="00FA71AB"/>
    <w:rsid w:val="00FA72A0"/>
    <w:rsid w:val="00FA73F8"/>
    <w:rsid w:val="00FA73FF"/>
    <w:rsid w:val="00FA7753"/>
    <w:rsid w:val="00FA7ABD"/>
    <w:rsid w:val="00FB0269"/>
    <w:rsid w:val="00FB05F7"/>
    <w:rsid w:val="00FB0826"/>
    <w:rsid w:val="00FB0A51"/>
    <w:rsid w:val="00FB0D45"/>
    <w:rsid w:val="00FB13DF"/>
    <w:rsid w:val="00FB1B5F"/>
    <w:rsid w:val="00FB1D4E"/>
    <w:rsid w:val="00FB1F91"/>
    <w:rsid w:val="00FB2202"/>
    <w:rsid w:val="00FB235B"/>
    <w:rsid w:val="00FB247B"/>
    <w:rsid w:val="00FB2850"/>
    <w:rsid w:val="00FB285D"/>
    <w:rsid w:val="00FB2B96"/>
    <w:rsid w:val="00FB2C5C"/>
    <w:rsid w:val="00FB2EED"/>
    <w:rsid w:val="00FB3123"/>
    <w:rsid w:val="00FB3149"/>
    <w:rsid w:val="00FB3876"/>
    <w:rsid w:val="00FB3CA7"/>
    <w:rsid w:val="00FB3CC2"/>
    <w:rsid w:val="00FB3D33"/>
    <w:rsid w:val="00FB3E55"/>
    <w:rsid w:val="00FB4306"/>
    <w:rsid w:val="00FB439D"/>
    <w:rsid w:val="00FB4537"/>
    <w:rsid w:val="00FB45CC"/>
    <w:rsid w:val="00FB477D"/>
    <w:rsid w:val="00FB47CD"/>
    <w:rsid w:val="00FB562B"/>
    <w:rsid w:val="00FB563E"/>
    <w:rsid w:val="00FB5848"/>
    <w:rsid w:val="00FB5AA4"/>
    <w:rsid w:val="00FB5C1D"/>
    <w:rsid w:val="00FB5E33"/>
    <w:rsid w:val="00FB60A3"/>
    <w:rsid w:val="00FB62AC"/>
    <w:rsid w:val="00FB62CF"/>
    <w:rsid w:val="00FB673C"/>
    <w:rsid w:val="00FB6778"/>
    <w:rsid w:val="00FB698C"/>
    <w:rsid w:val="00FB6BEF"/>
    <w:rsid w:val="00FB6D67"/>
    <w:rsid w:val="00FB709C"/>
    <w:rsid w:val="00FB773E"/>
    <w:rsid w:val="00FB798F"/>
    <w:rsid w:val="00FB7A46"/>
    <w:rsid w:val="00FB7B5B"/>
    <w:rsid w:val="00FC0D98"/>
    <w:rsid w:val="00FC0EA1"/>
    <w:rsid w:val="00FC0F45"/>
    <w:rsid w:val="00FC1081"/>
    <w:rsid w:val="00FC112A"/>
    <w:rsid w:val="00FC1553"/>
    <w:rsid w:val="00FC15C1"/>
    <w:rsid w:val="00FC163F"/>
    <w:rsid w:val="00FC178F"/>
    <w:rsid w:val="00FC1C2F"/>
    <w:rsid w:val="00FC1DDB"/>
    <w:rsid w:val="00FC1E00"/>
    <w:rsid w:val="00FC2784"/>
    <w:rsid w:val="00FC298A"/>
    <w:rsid w:val="00FC2C43"/>
    <w:rsid w:val="00FC2F01"/>
    <w:rsid w:val="00FC31A6"/>
    <w:rsid w:val="00FC3498"/>
    <w:rsid w:val="00FC3517"/>
    <w:rsid w:val="00FC390B"/>
    <w:rsid w:val="00FC39DD"/>
    <w:rsid w:val="00FC3B5A"/>
    <w:rsid w:val="00FC3B74"/>
    <w:rsid w:val="00FC3CF7"/>
    <w:rsid w:val="00FC3D86"/>
    <w:rsid w:val="00FC419B"/>
    <w:rsid w:val="00FC4345"/>
    <w:rsid w:val="00FC4A10"/>
    <w:rsid w:val="00FC4A4F"/>
    <w:rsid w:val="00FC54F4"/>
    <w:rsid w:val="00FC58B0"/>
    <w:rsid w:val="00FC5A90"/>
    <w:rsid w:val="00FC5CB6"/>
    <w:rsid w:val="00FC60CE"/>
    <w:rsid w:val="00FC6218"/>
    <w:rsid w:val="00FC6269"/>
    <w:rsid w:val="00FC69FC"/>
    <w:rsid w:val="00FC6B75"/>
    <w:rsid w:val="00FC6E19"/>
    <w:rsid w:val="00FC6E8F"/>
    <w:rsid w:val="00FC6F14"/>
    <w:rsid w:val="00FC7036"/>
    <w:rsid w:val="00FC7C0E"/>
    <w:rsid w:val="00FC7C1A"/>
    <w:rsid w:val="00FC7D8A"/>
    <w:rsid w:val="00FC7DC5"/>
    <w:rsid w:val="00FC7EF3"/>
    <w:rsid w:val="00FD0002"/>
    <w:rsid w:val="00FD01A2"/>
    <w:rsid w:val="00FD05C8"/>
    <w:rsid w:val="00FD05FA"/>
    <w:rsid w:val="00FD06EB"/>
    <w:rsid w:val="00FD0B55"/>
    <w:rsid w:val="00FD0ECB"/>
    <w:rsid w:val="00FD1488"/>
    <w:rsid w:val="00FD16C9"/>
    <w:rsid w:val="00FD17AD"/>
    <w:rsid w:val="00FD1BF5"/>
    <w:rsid w:val="00FD2147"/>
    <w:rsid w:val="00FD246E"/>
    <w:rsid w:val="00FD2757"/>
    <w:rsid w:val="00FD2800"/>
    <w:rsid w:val="00FD2DFA"/>
    <w:rsid w:val="00FD3148"/>
    <w:rsid w:val="00FD3242"/>
    <w:rsid w:val="00FD34DB"/>
    <w:rsid w:val="00FD3506"/>
    <w:rsid w:val="00FD3CB4"/>
    <w:rsid w:val="00FD3E36"/>
    <w:rsid w:val="00FD40C5"/>
    <w:rsid w:val="00FD42DD"/>
    <w:rsid w:val="00FD4564"/>
    <w:rsid w:val="00FD4A41"/>
    <w:rsid w:val="00FD4B5E"/>
    <w:rsid w:val="00FD4CBC"/>
    <w:rsid w:val="00FD4FB2"/>
    <w:rsid w:val="00FD5058"/>
    <w:rsid w:val="00FD54F3"/>
    <w:rsid w:val="00FD5BD1"/>
    <w:rsid w:val="00FD5CEF"/>
    <w:rsid w:val="00FD602A"/>
    <w:rsid w:val="00FD60AA"/>
    <w:rsid w:val="00FD6100"/>
    <w:rsid w:val="00FD631F"/>
    <w:rsid w:val="00FD6562"/>
    <w:rsid w:val="00FD67D0"/>
    <w:rsid w:val="00FD680B"/>
    <w:rsid w:val="00FD6859"/>
    <w:rsid w:val="00FD69B0"/>
    <w:rsid w:val="00FD6B1A"/>
    <w:rsid w:val="00FD6E86"/>
    <w:rsid w:val="00FD714A"/>
    <w:rsid w:val="00FD7228"/>
    <w:rsid w:val="00FD72B1"/>
    <w:rsid w:val="00FD7777"/>
    <w:rsid w:val="00FD7AC9"/>
    <w:rsid w:val="00FD7CA4"/>
    <w:rsid w:val="00FD7E3A"/>
    <w:rsid w:val="00FD7E3C"/>
    <w:rsid w:val="00FD7EC1"/>
    <w:rsid w:val="00FE03F6"/>
    <w:rsid w:val="00FE06B3"/>
    <w:rsid w:val="00FE06D6"/>
    <w:rsid w:val="00FE096B"/>
    <w:rsid w:val="00FE0977"/>
    <w:rsid w:val="00FE0D7C"/>
    <w:rsid w:val="00FE0D92"/>
    <w:rsid w:val="00FE1005"/>
    <w:rsid w:val="00FE121F"/>
    <w:rsid w:val="00FE1301"/>
    <w:rsid w:val="00FE1412"/>
    <w:rsid w:val="00FE14AE"/>
    <w:rsid w:val="00FE14F1"/>
    <w:rsid w:val="00FE18A0"/>
    <w:rsid w:val="00FE1964"/>
    <w:rsid w:val="00FE1DC5"/>
    <w:rsid w:val="00FE2010"/>
    <w:rsid w:val="00FE208D"/>
    <w:rsid w:val="00FE2509"/>
    <w:rsid w:val="00FE2576"/>
    <w:rsid w:val="00FE2739"/>
    <w:rsid w:val="00FE29E0"/>
    <w:rsid w:val="00FE2A1E"/>
    <w:rsid w:val="00FE2A40"/>
    <w:rsid w:val="00FE2C7A"/>
    <w:rsid w:val="00FE2F24"/>
    <w:rsid w:val="00FE357C"/>
    <w:rsid w:val="00FE3747"/>
    <w:rsid w:val="00FE3795"/>
    <w:rsid w:val="00FE37BC"/>
    <w:rsid w:val="00FE3887"/>
    <w:rsid w:val="00FE3931"/>
    <w:rsid w:val="00FE3A36"/>
    <w:rsid w:val="00FE3B81"/>
    <w:rsid w:val="00FE3CC0"/>
    <w:rsid w:val="00FE3F42"/>
    <w:rsid w:val="00FE42E3"/>
    <w:rsid w:val="00FE42FD"/>
    <w:rsid w:val="00FE43D0"/>
    <w:rsid w:val="00FE44D1"/>
    <w:rsid w:val="00FE45DA"/>
    <w:rsid w:val="00FE4F03"/>
    <w:rsid w:val="00FE51D8"/>
    <w:rsid w:val="00FE53E8"/>
    <w:rsid w:val="00FE5B2D"/>
    <w:rsid w:val="00FE61ED"/>
    <w:rsid w:val="00FE6945"/>
    <w:rsid w:val="00FE69D6"/>
    <w:rsid w:val="00FE6C26"/>
    <w:rsid w:val="00FE6C5D"/>
    <w:rsid w:val="00FE6E69"/>
    <w:rsid w:val="00FE6F59"/>
    <w:rsid w:val="00FE6F8D"/>
    <w:rsid w:val="00FE705D"/>
    <w:rsid w:val="00FE70CF"/>
    <w:rsid w:val="00FE71EA"/>
    <w:rsid w:val="00FE72B9"/>
    <w:rsid w:val="00FE7313"/>
    <w:rsid w:val="00FE75BE"/>
    <w:rsid w:val="00FE7897"/>
    <w:rsid w:val="00FE799C"/>
    <w:rsid w:val="00FE7EB6"/>
    <w:rsid w:val="00FE7F99"/>
    <w:rsid w:val="00FF00B8"/>
    <w:rsid w:val="00FF00E6"/>
    <w:rsid w:val="00FF0160"/>
    <w:rsid w:val="00FF0660"/>
    <w:rsid w:val="00FF08D2"/>
    <w:rsid w:val="00FF0A58"/>
    <w:rsid w:val="00FF0B02"/>
    <w:rsid w:val="00FF0C4F"/>
    <w:rsid w:val="00FF0CD4"/>
    <w:rsid w:val="00FF1173"/>
    <w:rsid w:val="00FF120E"/>
    <w:rsid w:val="00FF14A9"/>
    <w:rsid w:val="00FF1649"/>
    <w:rsid w:val="00FF170D"/>
    <w:rsid w:val="00FF17BC"/>
    <w:rsid w:val="00FF1828"/>
    <w:rsid w:val="00FF1959"/>
    <w:rsid w:val="00FF1A73"/>
    <w:rsid w:val="00FF1AEF"/>
    <w:rsid w:val="00FF1E9C"/>
    <w:rsid w:val="00FF2015"/>
    <w:rsid w:val="00FF209C"/>
    <w:rsid w:val="00FF2325"/>
    <w:rsid w:val="00FF2632"/>
    <w:rsid w:val="00FF2A4A"/>
    <w:rsid w:val="00FF3014"/>
    <w:rsid w:val="00FF3950"/>
    <w:rsid w:val="00FF3F17"/>
    <w:rsid w:val="00FF3F4A"/>
    <w:rsid w:val="00FF450F"/>
    <w:rsid w:val="00FF4615"/>
    <w:rsid w:val="00FF4657"/>
    <w:rsid w:val="00FF48B3"/>
    <w:rsid w:val="00FF4B16"/>
    <w:rsid w:val="00FF4CAF"/>
    <w:rsid w:val="00FF4E1E"/>
    <w:rsid w:val="00FF4F16"/>
    <w:rsid w:val="00FF504D"/>
    <w:rsid w:val="00FF5310"/>
    <w:rsid w:val="00FF5563"/>
    <w:rsid w:val="00FF5753"/>
    <w:rsid w:val="00FF5A6E"/>
    <w:rsid w:val="00FF5B74"/>
    <w:rsid w:val="00FF6314"/>
    <w:rsid w:val="00FF6538"/>
    <w:rsid w:val="00FF65D8"/>
    <w:rsid w:val="00FF67EA"/>
    <w:rsid w:val="00FF6828"/>
    <w:rsid w:val="00FF6879"/>
    <w:rsid w:val="00FF69F9"/>
    <w:rsid w:val="00FF6BAC"/>
    <w:rsid w:val="00FF737C"/>
    <w:rsid w:val="00FF75F2"/>
    <w:rsid w:val="00FF7FA8"/>
    <w:rsid w:val="01CE7730"/>
    <w:rsid w:val="036A4791"/>
    <w:rsid w:val="03F51135"/>
    <w:rsid w:val="040887C4"/>
    <w:rsid w:val="050FC2A6"/>
    <w:rsid w:val="053F1511"/>
    <w:rsid w:val="05727518"/>
    <w:rsid w:val="05754C96"/>
    <w:rsid w:val="058F8821"/>
    <w:rsid w:val="0590E196"/>
    <w:rsid w:val="074042A6"/>
    <w:rsid w:val="082B8233"/>
    <w:rsid w:val="0845BDBE"/>
    <w:rsid w:val="0B57B0D8"/>
    <w:rsid w:val="0C00231A"/>
    <w:rsid w:val="0D9BF37B"/>
    <w:rsid w:val="0DB75790"/>
    <w:rsid w:val="0EA1A916"/>
    <w:rsid w:val="105D3F68"/>
    <w:rsid w:val="11030FF8"/>
    <w:rsid w:val="124C464F"/>
    <w:rsid w:val="14269914"/>
    <w:rsid w:val="14459D35"/>
    <w:rsid w:val="1824DDA0"/>
    <w:rsid w:val="1839B564"/>
    <w:rsid w:val="1A312F87"/>
    <w:rsid w:val="20CB9794"/>
    <w:rsid w:val="211F0D11"/>
    <w:rsid w:val="2139BC96"/>
    <w:rsid w:val="26B0D910"/>
    <w:rsid w:val="28F34B25"/>
    <w:rsid w:val="2AD71B72"/>
    <w:rsid w:val="306EA8EC"/>
    <w:rsid w:val="310ACCCF"/>
    <w:rsid w:val="325A52BC"/>
    <w:rsid w:val="348F3B0B"/>
    <w:rsid w:val="34BB2D96"/>
    <w:rsid w:val="351A04AF"/>
    <w:rsid w:val="35CE9840"/>
    <w:rsid w:val="35EBCC6A"/>
    <w:rsid w:val="3962AC2E"/>
    <w:rsid w:val="3AA1A849"/>
    <w:rsid w:val="3BE80CA5"/>
    <w:rsid w:val="3CD8065A"/>
    <w:rsid w:val="3D1772DA"/>
    <w:rsid w:val="3D251694"/>
    <w:rsid w:val="3D57DDE6"/>
    <w:rsid w:val="3F72A5A8"/>
    <w:rsid w:val="3F925FBA"/>
    <w:rsid w:val="40679159"/>
    <w:rsid w:val="40F7D013"/>
    <w:rsid w:val="414AC87B"/>
    <w:rsid w:val="439F321B"/>
    <w:rsid w:val="4492A4BD"/>
    <w:rsid w:val="475E6677"/>
    <w:rsid w:val="47BE7A65"/>
    <w:rsid w:val="47C2DD16"/>
    <w:rsid w:val="488F71A9"/>
    <w:rsid w:val="4955DA60"/>
    <w:rsid w:val="4B4F973C"/>
    <w:rsid w:val="4BD37750"/>
    <w:rsid w:val="4C06F0D3"/>
    <w:rsid w:val="4CEB679D"/>
    <w:rsid w:val="4D29FF87"/>
    <w:rsid w:val="4E2C6FD1"/>
    <w:rsid w:val="4F9C5159"/>
    <w:rsid w:val="5125BE39"/>
    <w:rsid w:val="522236B2"/>
    <w:rsid w:val="53D73869"/>
    <w:rsid w:val="54112FDA"/>
    <w:rsid w:val="56294EE0"/>
    <w:rsid w:val="56C9C2D1"/>
    <w:rsid w:val="57AAD868"/>
    <w:rsid w:val="5814CDF1"/>
    <w:rsid w:val="5973EBB0"/>
    <w:rsid w:val="5992EFD1"/>
    <w:rsid w:val="59C58876"/>
    <w:rsid w:val="5ABAD091"/>
    <w:rsid w:val="5AF9EBDD"/>
    <w:rsid w:val="5B531E6E"/>
    <w:rsid w:val="5BEC365C"/>
    <w:rsid w:val="5CAC2713"/>
    <w:rsid w:val="5D29B332"/>
    <w:rsid w:val="5D7CB59B"/>
    <w:rsid w:val="5E056B4D"/>
    <w:rsid w:val="5F1885FC"/>
    <w:rsid w:val="620A4C39"/>
    <w:rsid w:val="6271F6BE"/>
    <w:rsid w:val="6299314A"/>
    <w:rsid w:val="62CB3883"/>
    <w:rsid w:val="643501AB"/>
    <w:rsid w:val="64E1FAB9"/>
    <w:rsid w:val="66029751"/>
    <w:rsid w:val="663EF829"/>
    <w:rsid w:val="6692B53E"/>
    <w:rsid w:val="67830843"/>
    <w:rsid w:val="67C1A02D"/>
    <w:rsid w:val="68549152"/>
    <w:rsid w:val="68AD9CC5"/>
    <w:rsid w:val="695D708E"/>
    <w:rsid w:val="6DEBC7F4"/>
    <w:rsid w:val="6EA8D080"/>
    <w:rsid w:val="6F41E86E"/>
    <w:rsid w:val="6FCCB212"/>
    <w:rsid w:val="6FF0B472"/>
    <w:rsid w:val="7269FE0E"/>
    <w:rsid w:val="72AFB734"/>
    <w:rsid w:val="72B7429A"/>
    <w:rsid w:val="7305F6F2"/>
    <w:rsid w:val="77A11993"/>
    <w:rsid w:val="7A2D85D5"/>
    <w:rsid w:val="7BFD75DE"/>
    <w:rsid w:val="7D0F7EC2"/>
    <w:rsid w:val="7DE6DB79"/>
    <w:rsid w:val="7EEDB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  <v:stroke weight="1pt"/>
      <v:textbox inset="5.85pt,.7pt,5.85pt,.7pt"/>
      <o:colormru v:ext="edit" colors="#5f5f5f,gray,#b2b2b2,#969696,#d1d1d1,#dbdbdb,#e8e8e8,#fbfbfb"/>
    </o:shapedefaults>
    <o:shapelayout v:ext="edit">
      <o:idmap v:ext="edit" data="2"/>
    </o:shapelayout>
  </w:shapeDefaults>
  <w:decimalSymbol w:val="."/>
  <w:listSeparator w:val=","/>
  <w14:docId w14:val="145E53F0"/>
  <w15:chartTrackingRefBased/>
  <w15:docId w15:val="{D48B9D2B-8EEC-464E-A6BF-B5F420137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296"/>
    <w:pPr>
      <w:widowControl w:val="0"/>
      <w:jc w:val="both"/>
    </w:pPr>
    <w:rPr>
      <w:rFonts w:ascii="Arial" w:eastAsia="MS PGothic" w:hAnsi="Arial"/>
      <w:b/>
      <w:kern w:val="2"/>
      <w:sz w:val="21"/>
      <w:szCs w:val="21"/>
      <w:lang w:val="en-GB"/>
    </w:rPr>
  </w:style>
  <w:style w:type="paragraph" w:styleId="Heading1">
    <w:name w:val="heading 1"/>
    <w:basedOn w:val="Normal"/>
    <w:next w:val="Normal"/>
    <w:qFormat/>
    <w:rsid w:val="00845E77"/>
    <w:pPr>
      <w:keepNext/>
      <w:outlineLvl w:val="0"/>
    </w:pPr>
    <w:rPr>
      <w:rFonts w:eastAsia="MS Gothic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79566D"/>
    <w:pPr>
      <w:keepNext/>
      <w:outlineLvl w:val="1"/>
    </w:pPr>
    <w:rPr>
      <w:rFonts w:eastAsia="MS Gothic"/>
    </w:rPr>
  </w:style>
  <w:style w:type="paragraph" w:styleId="Heading3">
    <w:name w:val="heading 3"/>
    <w:basedOn w:val="Normal"/>
    <w:next w:val="Normal"/>
    <w:qFormat/>
    <w:rsid w:val="00A61F8A"/>
    <w:pPr>
      <w:keepNext/>
      <w:ind w:leftChars="400" w:left="400"/>
      <w:outlineLvl w:val="2"/>
    </w:pPr>
    <w:rPr>
      <w:rFonts w:eastAsia="MS Gothic"/>
    </w:rPr>
  </w:style>
  <w:style w:type="paragraph" w:styleId="Heading4">
    <w:name w:val="heading 4"/>
    <w:basedOn w:val="Normal"/>
    <w:next w:val="Normal"/>
    <w:qFormat/>
    <w:rsid w:val="00A61F8A"/>
    <w:pPr>
      <w:keepNext/>
      <w:ind w:leftChars="400" w:left="400"/>
      <w:outlineLvl w:val="3"/>
    </w:pPr>
    <w:rPr>
      <w:b w:val="0"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70A8"/>
    <w:pPr>
      <w:keepNext/>
      <w:ind w:leftChars="800" w:left="800"/>
      <w:outlineLvl w:val="4"/>
    </w:pPr>
    <w:rPr>
      <w:rFonts w:eastAsia="MS Gothi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96A53"/>
    <w:pPr>
      <w:tabs>
        <w:tab w:val="center" w:pos="4252"/>
        <w:tab w:val="right" w:pos="8504"/>
      </w:tabs>
      <w:snapToGrid w:val="0"/>
    </w:pPr>
  </w:style>
  <w:style w:type="paragraph" w:styleId="Footer">
    <w:name w:val="footer"/>
    <w:basedOn w:val="Normal"/>
    <w:rsid w:val="00D96A53"/>
    <w:pPr>
      <w:tabs>
        <w:tab w:val="center" w:pos="4252"/>
        <w:tab w:val="right" w:pos="8504"/>
      </w:tabs>
      <w:snapToGrid w:val="0"/>
    </w:pPr>
  </w:style>
  <w:style w:type="paragraph" w:styleId="Date">
    <w:name w:val="Date"/>
    <w:basedOn w:val="Normal"/>
    <w:next w:val="Normal"/>
    <w:rsid w:val="007731E1"/>
  </w:style>
  <w:style w:type="character" w:styleId="PageNumber">
    <w:name w:val="page number"/>
    <w:basedOn w:val="DefaultParagraphFont"/>
    <w:rsid w:val="00432ED6"/>
  </w:style>
  <w:style w:type="table" w:styleId="TableGrid">
    <w:name w:val="Table Grid"/>
    <w:basedOn w:val="TableNormal"/>
    <w:qFormat/>
    <w:rsid w:val="00A10DB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qFormat/>
    <w:rsid w:val="00350B76"/>
    <w:pPr>
      <w:spacing w:before="120" w:after="120"/>
      <w:jc w:val="left"/>
    </w:pPr>
    <w:rPr>
      <w:rFonts w:ascii="Century" w:hAnsi="Century"/>
      <w:bCs/>
      <w:caps/>
      <w:sz w:val="20"/>
      <w:szCs w:val="20"/>
    </w:rPr>
  </w:style>
  <w:style w:type="character" w:styleId="Hyperlink">
    <w:name w:val="Hyperlink"/>
    <w:uiPriority w:val="99"/>
    <w:qFormat/>
    <w:rsid w:val="00350B76"/>
    <w:rPr>
      <w:color w:val="0000FF"/>
      <w:u w:val="single"/>
    </w:rPr>
  </w:style>
  <w:style w:type="character" w:styleId="CommentReference">
    <w:name w:val="annotation reference"/>
    <w:semiHidden/>
    <w:rsid w:val="00CE0191"/>
    <w:rPr>
      <w:sz w:val="18"/>
      <w:szCs w:val="18"/>
    </w:rPr>
  </w:style>
  <w:style w:type="paragraph" w:styleId="CommentText">
    <w:name w:val="annotation text"/>
    <w:basedOn w:val="Normal"/>
    <w:semiHidden/>
    <w:rsid w:val="00CE0191"/>
    <w:pPr>
      <w:jc w:val="left"/>
    </w:pPr>
  </w:style>
  <w:style w:type="paragraph" w:styleId="CommentSubject">
    <w:name w:val="annotation subject"/>
    <w:basedOn w:val="CommentText"/>
    <w:next w:val="CommentText"/>
    <w:semiHidden/>
    <w:rsid w:val="00CE0191"/>
    <w:rPr>
      <w:b w:val="0"/>
      <w:bCs/>
    </w:rPr>
  </w:style>
  <w:style w:type="paragraph" w:styleId="BalloonText">
    <w:name w:val="Balloon Text"/>
    <w:basedOn w:val="Normal"/>
    <w:semiHidden/>
    <w:rsid w:val="00CE0191"/>
    <w:rPr>
      <w:rFonts w:eastAsia="MS Gothic"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EC30B0"/>
    <w:pPr>
      <w:ind w:left="840"/>
      <w:jc w:val="left"/>
    </w:pPr>
    <w:rPr>
      <w:rFonts w:ascii="Century" w:hAnsi="Century"/>
      <w:b w:val="0"/>
      <w:sz w:val="18"/>
      <w:szCs w:val="18"/>
    </w:rPr>
  </w:style>
  <w:style w:type="paragraph" w:styleId="BodyText">
    <w:name w:val="Body Text"/>
    <w:aliases w:val="bt"/>
    <w:basedOn w:val="Normal"/>
    <w:link w:val="BodyTextChar"/>
    <w:uiPriority w:val="99"/>
    <w:rsid w:val="00065291"/>
    <w:pPr>
      <w:widowControl/>
      <w:spacing w:after="180"/>
      <w:jc w:val="left"/>
    </w:pPr>
    <w:rPr>
      <w:kern w:val="0"/>
      <w:sz w:val="20"/>
      <w:szCs w:val="20"/>
      <w:lang w:eastAsia="en-US"/>
    </w:rPr>
  </w:style>
  <w:style w:type="paragraph" w:customStyle="1" w:styleId="CharChar2">
    <w:name w:val="Char Char2"/>
    <w:semiHidden/>
    <w:rsid w:val="003C2697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HTMLPreformatted">
    <w:name w:val="HTML Preformatted"/>
    <w:basedOn w:val="Normal"/>
    <w:rsid w:val="00AE7B22"/>
    <w:rPr>
      <w:rFonts w:ascii="Courier New" w:hAnsi="Courier New" w:cs="Courier New"/>
      <w:sz w:val="20"/>
      <w:szCs w:val="20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4366FD"/>
    <w:pPr>
      <w:widowControl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Times New Roman" w:eastAsia="MS Mincho" w:hAnsi="Times New Roman"/>
      <w:b w:val="0"/>
      <w:bCs/>
      <w:kern w:val="0"/>
      <w:sz w:val="22"/>
      <w:szCs w:val="20"/>
      <w:lang w:eastAsia="zh-CN"/>
    </w:rPr>
  </w:style>
  <w:style w:type="paragraph" w:customStyle="1" w:styleId="TAL">
    <w:name w:val="TAL"/>
    <w:basedOn w:val="Normal"/>
    <w:rsid w:val="004366FD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18"/>
      <w:szCs w:val="20"/>
      <w:lang w:eastAsia="en-US"/>
    </w:rPr>
  </w:style>
  <w:style w:type="paragraph" w:customStyle="1" w:styleId="TAH">
    <w:name w:val="TAH"/>
    <w:basedOn w:val="TAC"/>
    <w:rsid w:val="004366FD"/>
    <w:rPr>
      <w:b w:val="0"/>
    </w:rPr>
  </w:style>
  <w:style w:type="paragraph" w:customStyle="1" w:styleId="TAC">
    <w:name w:val="TAC"/>
    <w:basedOn w:val="TAL"/>
    <w:rsid w:val="004366FD"/>
    <w:pPr>
      <w:jc w:val="center"/>
    </w:pPr>
  </w:style>
  <w:style w:type="character" w:customStyle="1" w:styleId="CaptionChar">
    <w:name w:val="Caption Char"/>
    <w:aliases w:val="cap Char1,cap Char Char"/>
    <w:link w:val="Caption"/>
    <w:rsid w:val="004366FD"/>
    <w:rPr>
      <w:rFonts w:eastAsia="MS Mincho"/>
      <w:b/>
      <w:bCs/>
      <w:sz w:val="22"/>
      <w:lang w:val="en-GB" w:eastAsia="zh-CN" w:bidi="ar-SA"/>
    </w:rPr>
  </w:style>
  <w:style w:type="paragraph" w:customStyle="1" w:styleId="CharCharCharChar">
    <w:name w:val="Char Char Char Char"/>
    <w:semiHidden/>
    <w:rsid w:val="00E352B2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">
    <w:name w:val="NO"/>
    <w:basedOn w:val="Normal"/>
    <w:link w:val="NOChar"/>
    <w:rsid w:val="0079566D"/>
    <w:pPr>
      <w:keepLines/>
      <w:widowControl/>
      <w:spacing w:after="180"/>
      <w:ind w:left="1135" w:hanging="851"/>
      <w:jc w:val="left"/>
    </w:pPr>
    <w:rPr>
      <w:rFonts w:ascii="Times New Roman" w:eastAsia="MS Mincho" w:hAnsi="Times New Roman"/>
      <w:kern w:val="0"/>
      <w:sz w:val="20"/>
      <w:szCs w:val="20"/>
      <w:lang w:eastAsia="en-US"/>
    </w:rPr>
  </w:style>
  <w:style w:type="character" w:customStyle="1" w:styleId="NOChar">
    <w:name w:val="NO Char"/>
    <w:link w:val="NO"/>
    <w:qFormat/>
    <w:rsid w:val="0079566D"/>
    <w:rPr>
      <w:rFonts w:eastAsia="MS Mincho"/>
      <w:lang w:val="en-GB" w:eastAsia="en-US" w:bidi="ar-SA"/>
    </w:rPr>
  </w:style>
  <w:style w:type="paragraph" w:customStyle="1" w:styleId="B1">
    <w:name w:val="B1"/>
    <w:basedOn w:val="List"/>
    <w:link w:val="B1Char"/>
    <w:rsid w:val="0079566D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79566D"/>
    <w:rPr>
      <w:rFonts w:eastAsia="MS Mincho"/>
      <w:lang w:val="en-GB" w:eastAsia="en-US" w:bidi="ar-SA"/>
    </w:rPr>
  </w:style>
  <w:style w:type="paragraph" w:styleId="List">
    <w:name w:val="List"/>
    <w:basedOn w:val="Normal"/>
    <w:rsid w:val="0079566D"/>
    <w:pPr>
      <w:ind w:left="200" w:hangingChars="200" w:hanging="200"/>
    </w:pPr>
  </w:style>
  <w:style w:type="paragraph" w:customStyle="1" w:styleId="TF">
    <w:name w:val="TF"/>
    <w:basedOn w:val="Normal"/>
    <w:rsid w:val="00A61F8A"/>
    <w:pPr>
      <w:keepLines/>
      <w:widowControl/>
      <w:spacing w:after="240"/>
      <w:jc w:val="center"/>
    </w:pPr>
    <w:rPr>
      <w:rFonts w:eastAsia="MS Mincho"/>
      <w:b w:val="0"/>
      <w:kern w:val="0"/>
      <w:sz w:val="20"/>
      <w:szCs w:val="20"/>
      <w:lang w:eastAsia="en-US"/>
    </w:rPr>
  </w:style>
  <w:style w:type="paragraph" w:customStyle="1" w:styleId="B2">
    <w:name w:val="B2"/>
    <w:basedOn w:val="List2"/>
    <w:link w:val="B2Char"/>
    <w:rsid w:val="00A61F8A"/>
    <w:pPr>
      <w:widowControl/>
      <w:spacing w:after="180"/>
      <w:ind w:leftChars="0" w:left="851" w:firstLineChars="0" w:hanging="284"/>
      <w:jc w:val="left"/>
    </w:pPr>
    <w:rPr>
      <w:rFonts w:ascii="Times New Roman" w:eastAsia="MS Mincho" w:hAnsi="Times New Roman"/>
      <w:kern w:val="0"/>
      <w:sz w:val="20"/>
      <w:szCs w:val="20"/>
      <w:lang w:eastAsia="en-US"/>
    </w:rPr>
  </w:style>
  <w:style w:type="character" w:customStyle="1" w:styleId="B2Char">
    <w:name w:val="B2 Char"/>
    <w:link w:val="B2"/>
    <w:rsid w:val="00A61F8A"/>
    <w:rPr>
      <w:rFonts w:eastAsia="MS Mincho"/>
      <w:lang w:val="en-GB" w:eastAsia="en-US" w:bidi="ar-SA"/>
    </w:rPr>
  </w:style>
  <w:style w:type="paragraph" w:customStyle="1" w:styleId="B3">
    <w:name w:val="B3"/>
    <w:basedOn w:val="List3"/>
    <w:rsid w:val="00A61F8A"/>
    <w:pPr>
      <w:widowControl/>
      <w:spacing w:after="180"/>
      <w:ind w:leftChars="0" w:left="1135" w:firstLineChars="0" w:hanging="284"/>
      <w:jc w:val="left"/>
    </w:pPr>
    <w:rPr>
      <w:rFonts w:ascii="Times New Roman" w:eastAsia="MS Mincho" w:hAnsi="Times New Roman"/>
      <w:kern w:val="0"/>
      <w:sz w:val="20"/>
      <w:szCs w:val="20"/>
      <w:lang w:eastAsia="en-US"/>
    </w:rPr>
  </w:style>
  <w:style w:type="paragraph" w:styleId="List2">
    <w:name w:val="List 2"/>
    <w:basedOn w:val="Normal"/>
    <w:rsid w:val="00A61F8A"/>
    <w:pPr>
      <w:ind w:leftChars="200" w:left="100" w:hangingChars="200" w:hanging="200"/>
    </w:pPr>
  </w:style>
  <w:style w:type="paragraph" w:styleId="List3">
    <w:name w:val="List 3"/>
    <w:basedOn w:val="Normal"/>
    <w:rsid w:val="00A61F8A"/>
    <w:pPr>
      <w:ind w:leftChars="400" w:left="100" w:hangingChars="200" w:hanging="200"/>
    </w:pPr>
  </w:style>
  <w:style w:type="paragraph" w:styleId="TOC2">
    <w:name w:val="toc 2"/>
    <w:basedOn w:val="Normal"/>
    <w:next w:val="Normal"/>
    <w:autoRedefine/>
    <w:uiPriority w:val="39"/>
    <w:qFormat/>
    <w:rsid w:val="00690240"/>
    <w:pPr>
      <w:ind w:left="210"/>
      <w:jc w:val="left"/>
    </w:pPr>
    <w:rPr>
      <w:rFonts w:ascii="Century" w:hAnsi="Century"/>
      <w:b w:val="0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semiHidden/>
    <w:qFormat/>
    <w:rsid w:val="00690240"/>
    <w:pPr>
      <w:ind w:left="420"/>
      <w:jc w:val="left"/>
    </w:pPr>
    <w:rPr>
      <w:rFonts w:ascii="Century" w:hAnsi="Century"/>
      <w:b w:val="0"/>
      <w:i/>
      <w:iCs/>
      <w:sz w:val="20"/>
      <w:szCs w:val="20"/>
    </w:rPr>
  </w:style>
  <w:style w:type="paragraph" w:customStyle="1" w:styleId="TH">
    <w:name w:val="TH"/>
    <w:basedOn w:val="Normal"/>
    <w:rsid w:val="006133E3"/>
    <w:pPr>
      <w:keepNext/>
      <w:keepLines/>
      <w:widowControl/>
      <w:spacing w:before="60" w:after="180"/>
      <w:jc w:val="center"/>
    </w:pPr>
    <w:rPr>
      <w:rFonts w:eastAsia="MS Mincho"/>
      <w:kern w:val="0"/>
      <w:sz w:val="20"/>
      <w:szCs w:val="20"/>
      <w:lang w:eastAsia="en-US"/>
    </w:rPr>
  </w:style>
  <w:style w:type="paragraph" w:customStyle="1" w:styleId="CarCarCharChar">
    <w:name w:val="Car Car Char Char"/>
    <w:semiHidden/>
    <w:rsid w:val="00FB45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"/>
    <w:basedOn w:val="Normal"/>
    <w:link w:val="ListParagraphChar"/>
    <w:uiPriority w:val="34"/>
    <w:qFormat/>
    <w:rsid w:val="00132B61"/>
    <w:pPr>
      <w:ind w:leftChars="400" w:left="840"/>
    </w:pPr>
  </w:style>
  <w:style w:type="paragraph" w:styleId="TOCHeading">
    <w:name w:val="TOC Heading"/>
    <w:basedOn w:val="Heading1"/>
    <w:next w:val="Normal"/>
    <w:uiPriority w:val="39"/>
    <w:qFormat/>
    <w:rsid w:val="00132B61"/>
    <w:pPr>
      <w:keepLines/>
      <w:widowControl/>
      <w:spacing w:before="480" w:line="276" w:lineRule="auto"/>
      <w:jc w:val="left"/>
      <w:outlineLvl w:val="9"/>
    </w:pPr>
    <w:rPr>
      <w:bCs/>
      <w:color w:val="365F91"/>
      <w:kern w:val="0"/>
      <w:sz w:val="28"/>
      <w:szCs w:val="28"/>
    </w:rPr>
  </w:style>
  <w:style w:type="paragraph" w:styleId="TOC4">
    <w:name w:val="toc 4"/>
    <w:basedOn w:val="Normal"/>
    <w:next w:val="Normal"/>
    <w:autoRedefine/>
    <w:rsid w:val="00132B61"/>
    <w:pPr>
      <w:ind w:left="630"/>
      <w:jc w:val="left"/>
    </w:pPr>
    <w:rPr>
      <w:rFonts w:ascii="Century" w:hAnsi="Century"/>
      <w:b w:val="0"/>
      <w:sz w:val="18"/>
      <w:szCs w:val="18"/>
    </w:rPr>
  </w:style>
  <w:style w:type="paragraph" w:styleId="TOC6">
    <w:name w:val="toc 6"/>
    <w:basedOn w:val="Normal"/>
    <w:next w:val="Normal"/>
    <w:autoRedefine/>
    <w:rsid w:val="00132B61"/>
    <w:pPr>
      <w:ind w:left="1050"/>
      <w:jc w:val="left"/>
    </w:pPr>
    <w:rPr>
      <w:rFonts w:ascii="Century" w:hAnsi="Century"/>
      <w:b w:val="0"/>
      <w:sz w:val="18"/>
      <w:szCs w:val="18"/>
    </w:rPr>
  </w:style>
  <w:style w:type="paragraph" w:styleId="TOC7">
    <w:name w:val="toc 7"/>
    <w:basedOn w:val="Normal"/>
    <w:next w:val="Normal"/>
    <w:autoRedefine/>
    <w:rsid w:val="00132B61"/>
    <w:pPr>
      <w:ind w:left="1260"/>
      <w:jc w:val="left"/>
    </w:pPr>
    <w:rPr>
      <w:rFonts w:ascii="Century" w:hAnsi="Century"/>
      <w:b w:val="0"/>
      <w:sz w:val="18"/>
      <w:szCs w:val="18"/>
    </w:rPr>
  </w:style>
  <w:style w:type="paragraph" w:styleId="TOC8">
    <w:name w:val="toc 8"/>
    <w:basedOn w:val="Normal"/>
    <w:next w:val="Normal"/>
    <w:autoRedefine/>
    <w:rsid w:val="00132B61"/>
    <w:pPr>
      <w:ind w:left="1470"/>
      <w:jc w:val="left"/>
    </w:pPr>
    <w:rPr>
      <w:rFonts w:ascii="Century" w:hAnsi="Century"/>
      <w:b w:val="0"/>
      <w:sz w:val="18"/>
      <w:szCs w:val="18"/>
    </w:rPr>
  </w:style>
  <w:style w:type="paragraph" w:styleId="TOC9">
    <w:name w:val="toc 9"/>
    <w:basedOn w:val="Normal"/>
    <w:next w:val="Normal"/>
    <w:autoRedefine/>
    <w:rsid w:val="00132B61"/>
    <w:pPr>
      <w:ind w:left="1680"/>
      <w:jc w:val="left"/>
    </w:pPr>
    <w:rPr>
      <w:rFonts w:ascii="Century" w:hAnsi="Century"/>
      <w:b w:val="0"/>
      <w:sz w:val="18"/>
      <w:szCs w:val="18"/>
    </w:rPr>
  </w:style>
  <w:style w:type="paragraph" w:styleId="Revision">
    <w:name w:val="Revision"/>
    <w:hidden/>
    <w:uiPriority w:val="99"/>
    <w:semiHidden/>
    <w:rsid w:val="00F20F09"/>
    <w:rPr>
      <w:rFonts w:ascii="Arial" w:eastAsia="MS PGothic" w:hAnsi="Arial"/>
      <w:b/>
      <w:kern w:val="2"/>
      <w:sz w:val="21"/>
      <w:szCs w:val="21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D039A"/>
    <w:rPr>
      <w:rFonts w:ascii="MS UI Gothic" w:eastAsia="MS UI Gothic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ED039A"/>
    <w:rPr>
      <w:rFonts w:ascii="MS UI Gothic" w:eastAsia="MS UI Gothic" w:hAnsi="Arial"/>
      <w:b/>
      <w:kern w:val="2"/>
      <w:sz w:val="18"/>
      <w:szCs w:val="18"/>
    </w:rPr>
  </w:style>
  <w:style w:type="character" w:customStyle="1" w:styleId="Heading2Char">
    <w:name w:val="Heading 2 Char"/>
    <w:link w:val="Heading2"/>
    <w:rsid w:val="005E1B00"/>
    <w:rPr>
      <w:rFonts w:ascii="Arial" w:eastAsia="MS Gothic" w:hAnsi="Arial"/>
      <w:b/>
      <w:kern w:val="2"/>
      <w:sz w:val="21"/>
      <w:szCs w:val="21"/>
    </w:rPr>
  </w:style>
  <w:style w:type="paragraph" w:customStyle="1" w:styleId="Doc-text2">
    <w:name w:val="Doc-text2"/>
    <w:basedOn w:val="Normal"/>
    <w:link w:val="Doc-text2Char"/>
    <w:qFormat/>
    <w:rsid w:val="00FB47CD"/>
    <w:pPr>
      <w:widowControl/>
      <w:tabs>
        <w:tab w:val="left" w:pos="1622"/>
      </w:tabs>
      <w:ind w:left="1622" w:hanging="363"/>
      <w:jc w:val="left"/>
    </w:pPr>
    <w:rPr>
      <w:rFonts w:eastAsia="MS Mincho"/>
      <w:b w:val="0"/>
      <w:kern w:val="0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FB47CD"/>
    <w:rPr>
      <w:rFonts w:ascii="Arial" w:hAnsi="Arial"/>
      <w:szCs w:val="24"/>
      <w:lang w:val="en-GB" w:eastAsia="en-GB"/>
    </w:rPr>
  </w:style>
  <w:style w:type="paragraph" w:customStyle="1" w:styleId="TALCharChar">
    <w:name w:val="TAL Char Char"/>
    <w:basedOn w:val="Normal"/>
    <w:link w:val="TALCharCharChar"/>
    <w:rsid w:val="002C23D1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b w:val="0"/>
      <w:kern w:val="0"/>
      <w:sz w:val="18"/>
      <w:szCs w:val="20"/>
    </w:rPr>
  </w:style>
  <w:style w:type="character" w:customStyle="1" w:styleId="TALCharCharChar">
    <w:name w:val="TAL Char Char Char"/>
    <w:link w:val="TALCharChar"/>
    <w:rsid w:val="002C23D1"/>
    <w:rPr>
      <w:rFonts w:ascii="Arial" w:eastAsia="MS Mincho" w:hAnsi="Arial"/>
      <w:sz w:val="18"/>
      <w:lang w:val="en-GB"/>
    </w:rPr>
  </w:style>
  <w:style w:type="character" w:styleId="FollowedHyperlink">
    <w:name w:val="FollowedHyperlink"/>
    <w:uiPriority w:val="99"/>
    <w:semiHidden/>
    <w:unhideWhenUsed/>
    <w:rsid w:val="00EF5C0F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407485"/>
    <w:pPr>
      <w:widowControl/>
      <w:jc w:val="left"/>
    </w:pPr>
    <w:rPr>
      <w:rFonts w:ascii="Calibri" w:hAnsi="Calibri" w:cs="Calibri"/>
      <w:b w:val="0"/>
      <w:kern w:val="0"/>
      <w:lang w:val="en-US" w:eastAsia="zh-CN"/>
    </w:rPr>
  </w:style>
  <w:style w:type="character" w:customStyle="1" w:styleId="PlainTextChar">
    <w:name w:val="Plain Text Char"/>
    <w:link w:val="PlainText"/>
    <w:uiPriority w:val="99"/>
    <w:rsid w:val="00407485"/>
    <w:rPr>
      <w:rFonts w:ascii="Calibri" w:eastAsia="MS PGothic" w:hAnsi="Calibri" w:cs="Calibri"/>
      <w:sz w:val="21"/>
      <w:szCs w:val="21"/>
      <w:lang w:eastAsia="zh-CN"/>
    </w:rPr>
  </w:style>
  <w:style w:type="paragraph" w:customStyle="1" w:styleId="EW">
    <w:name w:val="EW"/>
    <w:basedOn w:val="Normal"/>
    <w:rsid w:val="00574351"/>
    <w:pPr>
      <w:keepLines/>
      <w:widowControl/>
      <w:ind w:left="1702" w:hanging="1418"/>
      <w:jc w:val="left"/>
    </w:pPr>
    <w:rPr>
      <w:rFonts w:ascii="Times New Roman" w:eastAsia="Batang" w:hAnsi="Times New Roman"/>
      <w:b w:val="0"/>
      <w:kern w:val="0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qFormat/>
    <w:rsid w:val="00613F19"/>
    <w:pPr>
      <w:widowControl/>
      <w:spacing w:before="100" w:beforeAutospacing="1" w:after="100" w:afterAutospacing="1"/>
      <w:jc w:val="left"/>
    </w:pPr>
    <w:rPr>
      <w:rFonts w:ascii="MS PGothic" w:hAnsi="MS PGothic" w:cs="MS PGothic"/>
      <w:b w:val="0"/>
      <w:kern w:val="0"/>
      <w:sz w:val="24"/>
      <w:szCs w:val="24"/>
      <w:lang w:val="en-US"/>
    </w:rPr>
  </w:style>
  <w:style w:type="paragraph" w:customStyle="1" w:styleId="EmailDiscussion">
    <w:name w:val="EmailDiscussion"/>
    <w:basedOn w:val="Normal"/>
    <w:next w:val="Doc-text2"/>
    <w:link w:val="EmailDiscussionChar"/>
    <w:rsid w:val="00855675"/>
    <w:pPr>
      <w:widowControl/>
      <w:numPr>
        <w:numId w:val="17"/>
      </w:numPr>
      <w:spacing w:before="40"/>
      <w:jc w:val="left"/>
    </w:pPr>
    <w:rPr>
      <w:rFonts w:eastAsia="MS Mincho"/>
      <w:kern w:val="0"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855675"/>
    <w:rPr>
      <w:rFonts w:ascii="Arial" w:hAnsi="Arial"/>
      <w:b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F42E8"/>
    <w:pPr>
      <w:widowControl/>
      <w:spacing w:before="60"/>
      <w:ind w:left="1259" w:hanging="1259"/>
      <w:jc w:val="left"/>
    </w:pPr>
    <w:rPr>
      <w:rFonts w:eastAsia="MS Mincho"/>
      <w:b w:val="0"/>
      <w:noProof/>
      <w:kern w:val="0"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9F42E8"/>
    <w:rPr>
      <w:rFonts w:ascii="Arial" w:hAnsi="Arial"/>
      <w:noProof/>
      <w:szCs w:val="24"/>
      <w:lang w:val="en-GB" w:eastAsia="en-GB"/>
    </w:rPr>
  </w:style>
  <w:style w:type="character" w:customStyle="1" w:styleId="BodyTextChar">
    <w:name w:val="Body Text Char"/>
    <w:aliases w:val="bt Char"/>
    <w:link w:val="BodyText"/>
    <w:uiPriority w:val="99"/>
    <w:rsid w:val="00206E13"/>
    <w:rPr>
      <w:rFonts w:ascii="Arial" w:eastAsia="MS PGothic" w:hAnsi="Arial"/>
      <w:b/>
      <w:lang w:val="en-GB" w:eastAsia="en-US"/>
    </w:rPr>
  </w:style>
  <w:style w:type="character" w:customStyle="1" w:styleId="Heading5Char">
    <w:name w:val="Heading 5 Char"/>
    <w:link w:val="Heading5"/>
    <w:uiPriority w:val="9"/>
    <w:semiHidden/>
    <w:rsid w:val="00AD70A8"/>
    <w:rPr>
      <w:rFonts w:ascii="Arial" w:eastAsia="MS Gothic" w:hAnsi="Arial" w:cs="Times New Roman"/>
      <w:b/>
      <w:kern w:val="2"/>
      <w:sz w:val="21"/>
      <w:szCs w:val="21"/>
      <w:lang w:val="en-GB"/>
    </w:rPr>
  </w:style>
  <w:style w:type="paragraph" w:customStyle="1" w:styleId="Agreement">
    <w:name w:val="Agreement"/>
    <w:basedOn w:val="Normal"/>
    <w:next w:val="Doc-text2"/>
    <w:qFormat/>
    <w:rsid w:val="006638D1"/>
    <w:pPr>
      <w:widowControl/>
      <w:numPr>
        <w:numId w:val="22"/>
      </w:numPr>
      <w:spacing w:before="60"/>
      <w:jc w:val="left"/>
    </w:pPr>
    <w:rPr>
      <w:rFonts w:eastAsia="MS Mincho"/>
      <w:kern w:val="0"/>
      <w:sz w:val="20"/>
      <w:szCs w:val="24"/>
      <w:lang w:eastAsia="en-GB"/>
    </w:rPr>
  </w:style>
  <w:style w:type="character" w:styleId="UnresolvedMention">
    <w:name w:val="Unresolved Mention"/>
    <w:uiPriority w:val="99"/>
    <w:semiHidden/>
    <w:unhideWhenUsed/>
    <w:rsid w:val="00B73E05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C770B2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Times New Roman" w:eastAsia="Times New Roman" w:hAnsi="Times New Roman"/>
      <w:bCs/>
      <w:kern w:val="0"/>
      <w:sz w:val="20"/>
      <w:szCs w:val="20"/>
      <w:lang w:eastAsia="zh-CN"/>
    </w:rPr>
  </w:style>
  <w:style w:type="character" w:customStyle="1" w:styleId="ListParagraphChar">
    <w:name w:val="List Paragraph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C770B2"/>
    <w:rPr>
      <w:rFonts w:ascii="Arial" w:eastAsia="MS PGothic" w:hAnsi="Arial"/>
      <w:b/>
      <w:kern w:val="2"/>
      <w:sz w:val="21"/>
      <w:szCs w:val="21"/>
      <w:lang w:val="en-GB"/>
    </w:rPr>
  </w:style>
  <w:style w:type="character" w:customStyle="1" w:styleId="ProposalChar">
    <w:name w:val="Proposal Char"/>
    <w:link w:val="Proposal"/>
    <w:qFormat/>
    <w:rsid w:val="00C770B2"/>
    <w:rPr>
      <w:rFonts w:ascii="Times New Roman" w:eastAsia="Times New Roman" w:hAnsi="Times New Roman"/>
      <w:b/>
      <w:bCs/>
      <w:lang w:val="en-GB" w:eastAsia="zh-CN"/>
    </w:rPr>
  </w:style>
  <w:style w:type="character" w:styleId="Emphasis">
    <w:name w:val="Emphasis"/>
    <w:qFormat/>
    <w:rsid w:val="00C23131"/>
    <w:rPr>
      <w:i/>
      <w:iCs/>
    </w:rPr>
  </w:style>
  <w:style w:type="paragraph" w:customStyle="1" w:styleId="PL">
    <w:name w:val="PL"/>
    <w:link w:val="PLChar"/>
    <w:qFormat/>
    <w:rsid w:val="00AC12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qFormat/>
    <w:locked/>
    <w:rsid w:val="00AC125D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97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2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9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15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8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38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89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88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6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81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94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6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53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83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4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8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60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35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5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67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29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7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4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1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7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8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0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9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9216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0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1888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2250">
          <w:marLeft w:val="99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2673">
          <w:marLeft w:val="99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3258">
          <w:marLeft w:val="99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5760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41718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4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2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121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0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33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85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17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35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1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6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4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3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25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3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6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72573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34250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8637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3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6df00b-c78d-4965-87eb-e340ed7d4558" xsi:nil="true"/>
    <lcf76f155ced4ddcb4097134ff3c332f xmlns="e1fdf6cb-6396-4600-b382-3c41a6333eb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5DA04ED863BD499CA46425B3060840" ma:contentTypeVersion="12" ma:contentTypeDescription="Create a new document." ma:contentTypeScope="" ma:versionID="835d2cdb17454ec828a70c12bc483708">
  <xsd:schema xmlns:xsd="http://www.w3.org/2001/XMLSchema" xmlns:xs="http://www.w3.org/2001/XMLSchema" xmlns:p="http://schemas.microsoft.com/office/2006/metadata/properties" xmlns:ns2="e1fdf6cb-6396-4600-b382-3c41a6333ebf" xmlns:ns3="5c6df00b-c78d-4965-87eb-e340ed7d4558" targetNamespace="http://schemas.microsoft.com/office/2006/metadata/properties" ma:root="true" ma:fieldsID="2314f3028d734e6512c665e876adc2eb" ns2:_="" ns3:_="">
    <xsd:import namespace="e1fdf6cb-6396-4600-b382-3c41a6333ebf"/>
    <xsd:import namespace="5c6df00b-c78d-4965-87eb-e340ed7d4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df6cb-6396-4600-b382-3c41a6333e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df00b-c78d-4965-87eb-e340ed7d455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892735c-9537-455c-96e6-2588aa0bfbb1}" ma:internalName="TaxCatchAll" ma:showField="CatchAllData" ma:web="5c6df00b-c78d-4965-87eb-e340ed7d4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10D597-EA89-4705-B03F-1DF79ECBF5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061CDC-C469-49DA-B0E5-B2AD4CC167AB}">
  <ds:schemaRefs>
    <ds:schemaRef ds:uri="http://schemas.microsoft.com/office/2006/metadata/properties"/>
    <ds:schemaRef ds:uri="http://schemas.microsoft.com/office/infopath/2007/PartnerControls"/>
    <ds:schemaRef ds:uri="5c6df00b-c78d-4965-87eb-e340ed7d4558"/>
    <ds:schemaRef ds:uri="e1fdf6cb-6396-4600-b382-3c41a6333ebf"/>
  </ds:schemaRefs>
</ds:datastoreItem>
</file>

<file path=customXml/itemProps3.xml><?xml version="1.0" encoding="utf-8"?>
<ds:datastoreItem xmlns:ds="http://schemas.openxmlformats.org/officeDocument/2006/customXml" ds:itemID="{8BF8424F-5F13-4534-827E-6DD329A413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57951E-04E2-4C3F-8CC9-4D4F1EAE8B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fdf6cb-6396-4600-b382-3c41a6333ebf"/>
    <ds:schemaRef ds:uri="5c6df00b-c78d-4965-87eb-e340ed7d45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2263</Words>
  <Characters>12904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 RAN WG2</vt:lpstr>
      <vt:lpstr>3GPP TSG RAN WG2</vt:lpstr>
    </vt:vector>
  </TitlesOfParts>
  <Company>FJ-WORK</Company>
  <LinksUpToDate>false</LinksUpToDate>
  <CharactersWithSpaces>15137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</dc:title>
  <dc:creator>Takako Sanda (Fujitsu)</dc:creator>
  <cp:keywords/>
  <cp:lastModifiedBy>Jiang, Qinyan/蒋 琴艳</cp:lastModifiedBy>
  <cp:revision>3</cp:revision>
  <cp:lastPrinted>2016-05-13T01:12:00Z</cp:lastPrinted>
  <dcterms:created xsi:type="dcterms:W3CDTF">2023-02-17T06:05:00Z</dcterms:created>
  <dcterms:modified xsi:type="dcterms:W3CDTF">2023-02-17T06:25:00Z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2021-08-04T01:00:49Z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745fb664-de56-4434-bfdb-4089f2603223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0x0101001B5DA04ED863BD499CA46425B3060840</vt:lpwstr>
  </property>
  <property fmtid="{D5CDD505-2E9C-101B-9397-08002B2CF9AE}" pid="10" name="MediaServiceImageTags">
    <vt:lpwstr/>
  </property>
</Properties>
</file>